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D97FE" w14:textId="77777777" w:rsidR="00C13EE0" w:rsidRDefault="00390410" w:rsidP="00C13EE0">
      <w:pPr>
        <w:spacing w:line="360" w:lineRule="auto"/>
        <w:jc w:val="center"/>
        <w:rPr>
          <w:sz w:val="36"/>
          <w:szCs w:val="36"/>
        </w:rPr>
      </w:pPr>
      <w:bookmarkStart w:id="0" w:name="_GoBack"/>
      <w:bookmarkEnd w:id="0"/>
      <w:r w:rsidRPr="00C13EE0">
        <w:rPr>
          <w:b/>
          <w:bCs/>
          <w:sz w:val="36"/>
          <w:szCs w:val="36"/>
          <w:u w:val="single"/>
        </w:rPr>
        <w:t>Changeover booklet</w:t>
      </w:r>
    </w:p>
    <w:p w14:paraId="5D7825DF" w14:textId="62E8620E" w:rsidR="001861DF" w:rsidRDefault="00BC47AE" w:rsidP="002C5203">
      <w:pPr>
        <w:spacing w:line="360" w:lineRule="auto"/>
        <w:jc w:val="center"/>
      </w:pPr>
      <w:r>
        <w:t>Updated 2</w:t>
      </w:r>
      <w:r w:rsidR="002C5203">
        <w:t>9</w:t>
      </w:r>
      <w:r>
        <w:t>/6/22</w:t>
      </w:r>
    </w:p>
    <w:p w14:paraId="080694B9" w14:textId="77777777" w:rsidR="002C5203" w:rsidRDefault="002C5203" w:rsidP="002C5203">
      <w:pPr>
        <w:spacing w:line="360" w:lineRule="auto"/>
      </w:pPr>
    </w:p>
    <w:p w14:paraId="0A304414" w14:textId="762B8338" w:rsidR="001861DF" w:rsidRDefault="001861DF" w:rsidP="00BC47AE">
      <w:pPr>
        <w:spacing w:line="360" w:lineRule="auto"/>
      </w:pPr>
    </w:p>
    <w:p w14:paraId="7E55E85C" w14:textId="190647A3" w:rsidR="004B0C8C" w:rsidRDefault="004B0C8C" w:rsidP="00BC47AE">
      <w:pPr>
        <w:spacing w:line="360" w:lineRule="auto"/>
      </w:pPr>
      <w:r>
        <w:t>Welcome to the Royal Liverpool University Hospital (RLBUHT), part of Liverpool University Hospitals NHS Foundation Trust (LUHFT).</w:t>
      </w:r>
    </w:p>
    <w:p w14:paraId="20F6FB94" w14:textId="3E1E1B8E" w:rsidR="004B0C8C" w:rsidRDefault="004B0C8C" w:rsidP="00BC47AE">
      <w:pPr>
        <w:spacing w:line="360" w:lineRule="auto"/>
      </w:pPr>
    </w:p>
    <w:p w14:paraId="2413F8AB" w14:textId="7B960462" w:rsidR="004B0C8C" w:rsidRDefault="004B0C8C" w:rsidP="00BC47AE">
      <w:pPr>
        <w:spacing w:line="360" w:lineRule="auto"/>
      </w:pPr>
      <w:r>
        <w:t xml:space="preserve">This guide is made by foundation doctors, for foundation doctors. It is intended to give </w:t>
      </w:r>
      <w:r w:rsidR="00F955DD">
        <w:t>you information that we wished we knew when we started as an F1 or rotated onto a new speciality.</w:t>
      </w:r>
    </w:p>
    <w:p w14:paraId="35276947" w14:textId="032C6FAB" w:rsidR="00F955DD" w:rsidRDefault="00F955DD" w:rsidP="00BC47AE">
      <w:pPr>
        <w:spacing w:line="360" w:lineRule="auto"/>
      </w:pPr>
    </w:p>
    <w:sdt>
      <w:sdtPr>
        <w:rPr>
          <w:rFonts w:asciiTheme="minorHAnsi" w:eastAsiaTheme="minorHAnsi" w:hAnsiTheme="minorHAnsi" w:cstheme="minorBidi"/>
          <w:b w:val="0"/>
          <w:bCs w:val="0"/>
          <w:color w:val="auto"/>
          <w:sz w:val="24"/>
          <w:szCs w:val="24"/>
          <w:lang w:val="en-GB"/>
        </w:rPr>
        <w:id w:val="-949615992"/>
        <w:docPartObj>
          <w:docPartGallery w:val="Table of Contents"/>
          <w:docPartUnique/>
        </w:docPartObj>
      </w:sdtPr>
      <w:sdtEndPr>
        <w:rPr>
          <w:noProof/>
        </w:rPr>
      </w:sdtEndPr>
      <w:sdtContent>
        <w:p w14:paraId="449BCCDC" w14:textId="70E6DCDB" w:rsidR="0006505D" w:rsidRDefault="0006505D">
          <w:pPr>
            <w:pStyle w:val="TOCHeading"/>
          </w:pPr>
          <w:r>
            <w:t>Table of Contents</w:t>
          </w:r>
        </w:p>
        <w:p w14:paraId="4E00F192" w14:textId="232730F9" w:rsidR="00EF7C67" w:rsidRDefault="0006505D">
          <w:pPr>
            <w:pStyle w:val="TOC1"/>
            <w:tabs>
              <w:tab w:val="right" w:leader="dot" w:pos="9010"/>
            </w:tabs>
            <w:rPr>
              <w:rFonts w:eastAsiaTheme="minorEastAsia" w:cstheme="minorBidi"/>
              <w:b w:val="0"/>
              <w:bCs w:val="0"/>
              <w:caps w:val="0"/>
              <w:noProof/>
              <w:sz w:val="24"/>
              <w:szCs w:val="24"/>
              <w:u w:val="none"/>
              <w:lang w:eastAsia="en-GB"/>
            </w:rPr>
          </w:pPr>
          <w:r>
            <w:rPr>
              <w:b w:val="0"/>
              <w:bCs w:val="0"/>
            </w:rPr>
            <w:fldChar w:fldCharType="begin"/>
          </w:r>
          <w:r>
            <w:instrText xml:space="preserve"> TOC \o "1-3" \h \z \u </w:instrText>
          </w:r>
          <w:r>
            <w:rPr>
              <w:b w:val="0"/>
              <w:bCs w:val="0"/>
            </w:rPr>
            <w:fldChar w:fldCharType="separate"/>
          </w:r>
          <w:hyperlink w:anchor="_Toc108439284" w:history="1">
            <w:r w:rsidR="00EF7C67" w:rsidRPr="00281C2E">
              <w:rPr>
                <w:rStyle w:val="Hyperlink"/>
                <w:noProof/>
              </w:rPr>
              <w:t>Bleeps &amp; MET calls</w:t>
            </w:r>
            <w:r w:rsidR="00EF7C67">
              <w:rPr>
                <w:noProof/>
                <w:webHidden/>
              </w:rPr>
              <w:tab/>
            </w:r>
            <w:r w:rsidR="00EF7C67">
              <w:rPr>
                <w:noProof/>
                <w:webHidden/>
              </w:rPr>
              <w:fldChar w:fldCharType="begin"/>
            </w:r>
            <w:r w:rsidR="00EF7C67">
              <w:rPr>
                <w:noProof/>
                <w:webHidden/>
              </w:rPr>
              <w:instrText xml:space="preserve"> PAGEREF _Toc108439284 \h </w:instrText>
            </w:r>
            <w:r w:rsidR="00EF7C67">
              <w:rPr>
                <w:noProof/>
                <w:webHidden/>
              </w:rPr>
            </w:r>
            <w:r w:rsidR="00EF7C67">
              <w:rPr>
                <w:noProof/>
                <w:webHidden/>
              </w:rPr>
              <w:fldChar w:fldCharType="separate"/>
            </w:r>
            <w:r w:rsidR="00EF7C67">
              <w:rPr>
                <w:noProof/>
                <w:webHidden/>
              </w:rPr>
              <w:t>3</w:t>
            </w:r>
            <w:r w:rsidR="00EF7C67">
              <w:rPr>
                <w:noProof/>
                <w:webHidden/>
              </w:rPr>
              <w:fldChar w:fldCharType="end"/>
            </w:r>
          </w:hyperlink>
        </w:p>
        <w:p w14:paraId="15405AC3" w14:textId="22351298"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285" w:history="1">
            <w:r w:rsidR="00EF7C67" w:rsidRPr="00281C2E">
              <w:rPr>
                <w:rStyle w:val="Hyperlink"/>
                <w:noProof/>
              </w:rPr>
              <w:t>Handover</w:t>
            </w:r>
            <w:r w:rsidR="00EF7C67">
              <w:rPr>
                <w:noProof/>
                <w:webHidden/>
              </w:rPr>
              <w:tab/>
            </w:r>
            <w:r w:rsidR="00EF7C67">
              <w:rPr>
                <w:noProof/>
                <w:webHidden/>
              </w:rPr>
              <w:fldChar w:fldCharType="begin"/>
            </w:r>
            <w:r w:rsidR="00EF7C67">
              <w:rPr>
                <w:noProof/>
                <w:webHidden/>
              </w:rPr>
              <w:instrText xml:space="preserve"> PAGEREF _Toc108439285 \h </w:instrText>
            </w:r>
            <w:r w:rsidR="00EF7C67">
              <w:rPr>
                <w:noProof/>
                <w:webHidden/>
              </w:rPr>
            </w:r>
            <w:r w:rsidR="00EF7C67">
              <w:rPr>
                <w:noProof/>
                <w:webHidden/>
              </w:rPr>
              <w:fldChar w:fldCharType="separate"/>
            </w:r>
            <w:r w:rsidR="00EF7C67">
              <w:rPr>
                <w:noProof/>
                <w:webHidden/>
              </w:rPr>
              <w:t>4</w:t>
            </w:r>
            <w:r w:rsidR="00EF7C67">
              <w:rPr>
                <w:noProof/>
                <w:webHidden/>
              </w:rPr>
              <w:fldChar w:fldCharType="end"/>
            </w:r>
          </w:hyperlink>
        </w:p>
        <w:p w14:paraId="60E6B3D1" w14:textId="103E5554"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286" w:history="1">
            <w:r w:rsidR="00EF7C67" w:rsidRPr="00281C2E">
              <w:rPr>
                <w:rStyle w:val="Hyperlink"/>
                <w:noProof/>
              </w:rPr>
              <w:t>If you are on surgery:</w:t>
            </w:r>
            <w:r w:rsidR="00EF7C67">
              <w:rPr>
                <w:noProof/>
                <w:webHidden/>
              </w:rPr>
              <w:tab/>
            </w:r>
            <w:r w:rsidR="00EF7C67">
              <w:rPr>
                <w:noProof/>
                <w:webHidden/>
              </w:rPr>
              <w:fldChar w:fldCharType="begin"/>
            </w:r>
            <w:r w:rsidR="00EF7C67">
              <w:rPr>
                <w:noProof/>
                <w:webHidden/>
              </w:rPr>
              <w:instrText xml:space="preserve"> PAGEREF _Toc108439286 \h </w:instrText>
            </w:r>
            <w:r w:rsidR="00EF7C67">
              <w:rPr>
                <w:noProof/>
                <w:webHidden/>
              </w:rPr>
            </w:r>
            <w:r w:rsidR="00EF7C67">
              <w:rPr>
                <w:noProof/>
                <w:webHidden/>
              </w:rPr>
              <w:fldChar w:fldCharType="separate"/>
            </w:r>
            <w:r w:rsidR="00EF7C67">
              <w:rPr>
                <w:noProof/>
                <w:webHidden/>
              </w:rPr>
              <w:t>5</w:t>
            </w:r>
            <w:r w:rsidR="00EF7C67">
              <w:rPr>
                <w:noProof/>
                <w:webHidden/>
              </w:rPr>
              <w:fldChar w:fldCharType="end"/>
            </w:r>
          </w:hyperlink>
        </w:p>
        <w:p w14:paraId="0D8D55FC" w14:textId="1362C7AD"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287" w:history="1">
            <w:r w:rsidR="00EF7C67" w:rsidRPr="00281C2E">
              <w:rPr>
                <w:rStyle w:val="Hyperlink"/>
                <w:noProof/>
              </w:rPr>
              <w:t>If you are on medicine:</w:t>
            </w:r>
            <w:r w:rsidR="00EF7C67">
              <w:rPr>
                <w:noProof/>
                <w:webHidden/>
              </w:rPr>
              <w:tab/>
            </w:r>
            <w:r w:rsidR="00EF7C67">
              <w:rPr>
                <w:noProof/>
                <w:webHidden/>
              </w:rPr>
              <w:fldChar w:fldCharType="begin"/>
            </w:r>
            <w:r w:rsidR="00EF7C67">
              <w:rPr>
                <w:noProof/>
                <w:webHidden/>
              </w:rPr>
              <w:instrText xml:space="preserve"> PAGEREF _Toc108439287 \h </w:instrText>
            </w:r>
            <w:r w:rsidR="00EF7C67">
              <w:rPr>
                <w:noProof/>
                <w:webHidden/>
              </w:rPr>
            </w:r>
            <w:r w:rsidR="00EF7C67">
              <w:rPr>
                <w:noProof/>
                <w:webHidden/>
              </w:rPr>
              <w:fldChar w:fldCharType="separate"/>
            </w:r>
            <w:r w:rsidR="00EF7C67">
              <w:rPr>
                <w:noProof/>
                <w:webHidden/>
              </w:rPr>
              <w:t>5</w:t>
            </w:r>
            <w:r w:rsidR="00EF7C67">
              <w:rPr>
                <w:noProof/>
                <w:webHidden/>
              </w:rPr>
              <w:fldChar w:fldCharType="end"/>
            </w:r>
          </w:hyperlink>
        </w:p>
        <w:p w14:paraId="02285E19" w14:textId="79E2485C"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288" w:history="1">
            <w:r w:rsidR="00EF7C67" w:rsidRPr="00281C2E">
              <w:rPr>
                <w:rStyle w:val="Hyperlink"/>
                <w:noProof/>
              </w:rPr>
              <w:t>On-calls</w:t>
            </w:r>
            <w:r w:rsidR="00EF7C67">
              <w:rPr>
                <w:noProof/>
                <w:webHidden/>
              </w:rPr>
              <w:tab/>
            </w:r>
            <w:r w:rsidR="00EF7C67">
              <w:rPr>
                <w:noProof/>
                <w:webHidden/>
              </w:rPr>
              <w:fldChar w:fldCharType="begin"/>
            </w:r>
            <w:r w:rsidR="00EF7C67">
              <w:rPr>
                <w:noProof/>
                <w:webHidden/>
              </w:rPr>
              <w:instrText xml:space="preserve"> PAGEREF _Toc108439288 \h </w:instrText>
            </w:r>
            <w:r w:rsidR="00EF7C67">
              <w:rPr>
                <w:noProof/>
                <w:webHidden/>
              </w:rPr>
            </w:r>
            <w:r w:rsidR="00EF7C67">
              <w:rPr>
                <w:noProof/>
                <w:webHidden/>
              </w:rPr>
              <w:fldChar w:fldCharType="separate"/>
            </w:r>
            <w:r w:rsidR="00EF7C67">
              <w:rPr>
                <w:noProof/>
                <w:webHidden/>
              </w:rPr>
              <w:t>6</w:t>
            </w:r>
            <w:r w:rsidR="00EF7C67">
              <w:rPr>
                <w:noProof/>
                <w:webHidden/>
              </w:rPr>
              <w:fldChar w:fldCharType="end"/>
            </w:r>
          </w:hyperlink>
        </w:p>
        <w:p w14:paraId="61AE8560" w14:textId="0D01561C"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289" w:history="1">
            <w:r w:rsidR="00EF7C67" w:rsidRPr="00281C2E">
              <w:rPr>
                <w:rStyle w:val="Hyperlink"/>
                <w:noProof/>
              </w:rPr>
              <w:t>ANP bleeps</w:t>
            </w:r>
            <w:r w:rsidR="00EF7C67">
              <w:rPr>
                <w:noProof/>
                <w:webHidden/>
              </w:rPr>
              <w:tab/>
            </w:r>
            <w:r w:rsidR="00EF7C67">
              <w:rPr>
                <w:noProof/>
                <w:webHidden/>
              </w:rPr>
              <w:fldChar w:fldCharType="begin"/>
            </w:r>
            <w:r w:rsidR="00EF7C67">
              <w:rPr>
                <w:noProof/>
                <w:webHidden/>
              </w:rPr>
              <w:instrText xml:space="preserve"> PAGEREF _Toc108439289 \h </w:instrText>
            </w:r>
            <w:r w:rsidR="00EF7C67">
              <w:rPr>
                <w:noProof/>
                <w:webHidden/>
              </w:rPr>
            </w:r>
            <w:r w:rsidR="00EF7C67">
              <w:rPr>
                <w:noProof/>
                <w:webHidden/>
              </w:rPr>
              <w:fldChar w:fldCharType="separate"/>
            </w:r>
            <w:r w:rsidR="00EF7C67">
              <w:rPr>
                <w:noProof/>
                <w:webHidden/>
              </w:rPr>
              <w:t>7</w:t>
            </w:r>
            <w:r w:rsidR="00EF7C67">
              <w:rPr>
                <w:noProof/>
                <w:webHidden/>
              </w:rPr>
              <w:fldChar w:fldCharType="end"/>
            </w:r>
          </w:hyperlink>
        </w:p>
        <w:p w14:paraId="7F3F98BA" w14:textId="107A2742"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290" w:history="1">
            <w:r w:rsidR="00EF7C67" w:rsidRPr="00281C2E">
              <w:rPr>
                <w:rStyle w:val="Hyperlink"/>
                <w:noProof/>
              </w:rPr>
              <w:t>Hospital directory</w:t>
            </w:r>
            <w:r w:rsidR="00EF7C67">
              <w:rPr>
                <w:noProof/>
                <w:webHidden/>
              </w:rPr>
              <w:tab/>
            </w:r>
            <w:r w:rsidR="00EF7C67">
              <w:rPr>
                <w:noProof/>
                <w:webHidden/>
              </w:rPr>
              <w:fldChar w:fldCharType="begin"/>
            </w:r>
            <w:r w:rsidR="00EF7C67">
              <w:rPr>
                <w:noProof/>
                <w:webHidden/>
              </w:rPr>
              <w:instrText xml:space="preserve"> PAGEREF _Toc108439290 \h </w:instrText>
            </w:r>
            <w:r w:rsidR="00EF7C67">
              <w:rPr>
                <w:noProof/>
                <w:webHidden/>
              </w:rPr>
            </w:r>
            <w:r w:rsidR="00EF7C67">
              <w:rPr>
                <w:noProof/>
                <w:webHidden/>
              </w:rPr>
              <w:fldChar w:fldCharType="separate"/>
            </w:r>
            <w:r w:rsidR="00EF7C67">
              <w:rPr>
                <w:noProof/>
                <w:webHidden/>
              </w:rPr>
              <w:t>7</w:t>
            </w:r>
            <w:r w:rsidR="00EF7C67">
              <w:rPr>
                <w:noProof/>
                <w:webHidden/>
              </w:rPr>
              <w:fldChar w:fldCharType="end"/>
            </w:r>
          </w:hyperlink>
        </w:p>
        <w:p w14:paraId="45D31B25" w14:textId="2479D3D5"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291" w:history="1">
            <w:r w:rsidR="00EF7C67" w:rsidRPr="00281C2E">
              <w:rPr>
                <w:rStyle w:val="Hyperlink"/>
                <w:noProof/>
              </w:rPr>
              <w:t>Doctors Mess</w:t>
            </w:r>
            <w:r w:rsidR="00EF7C67">
              <w:rPr>
                <w:noProof/>
                <w:webHidden/>
              </w:rPr>
              <w:tab/>
            </w:r>
            <w:r w:rsidR="00EF7C67">
              <w:rPr>
                <w:noProof/>
                <w:webHidden/>
              </w:rPr>
              <w:fldChar w:fldCharType="begin"/>
            </w:r>
            <w:r w:rsidR="00EF7C67">
              <w:rPr>
                <w:noProof/>
                <w:webHidden/>
              </w:rPr>
              <w:instrText xml:space="preserve"> PAGEREF _Toc108439291 \h </w:instrText>
            </w:r>
            <w:r w:rsidR="00EF7C67">
              <w:rPr>
                <w:noProof/>
                <w:webHidden/>
              </w:rPr>
            </w:r>
            <w:r w:rsidR="00EF7C67">
              <w:rPr>
                <w:noProof/>
                <w:webHidden/>
              </w:rPr>
              <w:fldChar w:fldCharType="separate"/>
            </w:r>
            <w:r w:rsidR="00EF7C67">
              <w:rPr>
                <w:noProof/>
                <w:webHidden/>
              </w:rPr>
              <w:t>8</w:t>
            </w:r>
            <w:r w:rsidR="00EF7C67">
              <w:rPr>
                <w:noProof/>
                <w:webHidden/>
              </w:rPr>
              <w:fldChar w:fldCharType="end"/>
            </w:r>
          </w:hyperlink>
        </w:p>
        <w:p w14:paraId="4EC532C8" w14:textId="38C226EA"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292" w:history="1">
            <w:r w:rsidR="00EF7C67" w:rsidRPr="00281C2E">
              <w:rPr>
                <w:rStyle w:val="Hyperlink"/>
                <w:noProof/>
              </w:rPr>
              <w:t>Food</w:t>
            </w:r>
            <w:r w:rsidR="00EF7C67">
              <w:rPr>
                <w:noProof/>
                <w:webHidden/>
              </w:rPr>
              <w:tab/>
            </w:r>
            <w:r w:rsidR="00EF7C67">
              <w:rPr>
                <w:noProof/>
                <w:webHidden/>
              </w:rPr>
              <w:fldChar w:fldCharType="begin"/>
            </w:r>
            <w:r w:rsidR="00EF7C67">
              <w:rPr>
                <w:noProof/>
                <w:webHidden/>
              </w:rPr>
              <w:instrText xml:space="preserve"> PAGEREF _Toc108439292 \h </w:instrText>
            </w:r>
            <w:r w:rsidR="00EF7C67">
              <w:rPr>
                <w:noProof/>
                <w:webHidden/>
              </w:rPr>
            </w:r>
            <w:r w:rsidR="00EF7C67">
              <w:rPr>
                <w:noProof/>
                <w:webHidden/>
              </w:rPr>
              <w:fldChar w:fldCharType="separate"/>
            </w:r>
            <w:r w:rsidR="00EF7C67">
              <w:rPr>
                <w:noProof/>
                <w:webHidden/>
              </w:rPr>
              <w:t>9</w:t>
            </w:r>
            <w:r w:rsidR="00EF7C67">
              <w:rPr>
                <w:noProof/>
                <w:webHidden/>
              </w:rPr>
              <w:fldChar w:fldCharType="end"/>
            </w:r>
          </w:hyperlink>
        </w:p>
        <w:p w14:paraId="7E3A0269" w14:textId="36333899"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293" w:history="1">
            <w:r w:rsidR="00EF7C67" w:rsidRPr="00281C2E">
              <w:rPr>
                <w:rStyle w:val="Hyperlink"/>
                <w:noProof/>
              </w:rPr>
              <w:t>Layout of the wards</w:t>
            </w:r>
            <w:r w:rsidR="00EF7C67">
              <w:rPr>
                <w:noProof/>
                <w:webHidden/>
              </w:rPr>
              <w:tab/>
            </w:r>
            <w:r w:rsidR="00EF7C67">
              <w:rPr>
                <w:noProof/>
                <w:webHidden/>
              </w:rPr>
              <w:fldChar w:fldCharType="begin"/>
            </w:r>
            <w:r w:rsidR="00EF7C67">
              <w:rPr>
                <w:noProof/>
                <w:webHidden/>
              </w:rPr>
              <w:instrText xml:space="preserve"> PAGEREF _Toc108439293 \h </w:instrText>
            </w:r>
            <w:r w:rsidR="00EF7C67">
              <w:rPr>
                <w:noProof/>
                <w:webHidden/>
              </w:rPr>
            </w:r>
            <w:r w:rsidR="00EF7C67">
              <w:rPr>
                <w:noProof/>
                <w:webHidden/>
              </w:rPr>
              <w:fldChar w:fldCharType="separate"/>
            </w:r>
            <w:r w:rsidR="00EF7C67">
              <w:rPr>
                <w:noProof/>
                <w:webHidden/>
              </w:rPr>
              <w:t>10</w:t>
            </w:r>
            <w:r w:rsidR="00EF7C67">
              <w:rPr>
                <w:noProof/>
                <w:webHidden/>
              </w:rPr>
              <w:fldChar w:fldCharType="end"/>
            </w:r>
          </w:hyperlink>
        </w:p>
        <w:p w14:paraId="127B7B98" w14:textId="66C8729E"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294" w:history="1">
            <w:r w:rsidR="00EF7C67" w:rsidRPr="00281C2E">
              <w:rPr>
                <w:rStyle w:val="Hyperlink"/>
                <w:noProof/>
              </w:rPr>
              <w:t>Clinical tips</w:t>
            </w:r>
            <w:r w:rsidR="00EF7C67">
              <w:rPr>
                <w:noProof/>
                <w:webHidden/>
              </w:rPr>
              <w:tab/>
            </w:r>
            <w:r w:rsidR="00EF7C67">
              <w:rPr>
                <w:noProof/>
                <w:webHidden/>
              </w:rPr>
              <w:fldChar w:fldCharType="begin"/>
            </w:r>
            <w:r w:rsidR="00EF7C67">
              <w:rPr>
                <w:noProof/>
                <w:webHidden/>
              </w:rPr>
              <w:instrText xml:space="preserve"> PAGEREF _Toc108439294 \h </w:instrText>
            </w:r>
            <w:r w:rsidR="00EF7C67">
              <w:rPr>
                <w:noProof/>
                <w:webHidden/>
              </w:rPr>
            </w:r>
            <w:r w:rsidR="00EF7C67">
              <w:rPr>
                <w:noProof/>
                <w:webHidden/>
              </w:rPr>
              <w:fldChar w:fldCharType="separate"/>
            </w:r>
            <w:r w:rsidR="00EF7C67">
              <w:rPr>
                <w:noProof/>
                <w:webHidden/>
              </w:rPr>
              <w:t>11</w:t>
            </w:r>
            <w:r w:rsidR="00EF7C67">
              <w:rPr>
                <w:noProof/>
                <w:webHidden/>
              </w:rPr>
              <w:fldChar w:fldCharType="end"/>
            </w:r>
          </w:hyperlink>
        </w:p>
        <w:p w14:paraId="26413D07" w14:textId="1F1D120B"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295" w:history="1">
            <w:r w:rsidR="00EF7C67" w:rsidRPr="00281C2E">
              <w:rPr>
                <w:rStyle w:val="Hyperlink"/>
                <w:noProof/>
              </w:rPr>
              <w:t>Antibiotic formulary</w:t>
            </w:r>
            <w:r w:rsidR="00EF7C67">
              <w:rPr>
                <w:noProof/>
                <w:webHidden/>
              </w:rPr>
              <w:tab/>
            </w:r>
            <w:r w:rsidR="00EF7C67">
              <w:rPr>
                <w:noProof/>
                <w:webHidden/>
              </w:rPr>
              <w:fldChar w:fldCharType="begin"/>
            </w:r>
            <w:r w:rsidR="00EF7C67">
              <w:rPr>
                <w:noProof/>
                <w:webHidden/>
              </w:rPr>
              <w:instrText xml:space="preserve"> PAGEREF _Toc108439295 \h </w:instrText>
            </w:r>
            <w:r w:rsidR="00EF7C67">
              <w:rPr>
                <w:noProof/>
                <w:webHidden/>
              </w:rPr>
            </w:r>
            <w:r w:rsidR="00EF7C67">
              <w:rPr>
                <w:noProof/>
                <w:webHidden/>
              </w:rPr>
              <w:fldChar w:fldCharType="separate"/>
            </w:r>
            <w:r w:rsidR="00EF7C67">
              <w:rPr>
                <w:noProof/>
                <w:webHidden/>
              </w:rPr>
              <w:t>12</w:t>
            </w:r>
            <w:r w:rsidR="00EF7C67">
              <w:rPr>
                <w:noProof/>
                <w:webHidden/>
              </w:rPr>
              <w:fldChar w:fldCharType="end"/>
            </w:r>
          </w:hyperlink>
        </w:p>
        <w:p w14:paraId="2FCF01F9" w14:textId="155C9790"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296" w:history="1">
            <w:r w:rsidR="00EF7C67" w:rsidRPr="00281C2E">
              <w:rPr>
                <w:rStyle w:val="Hyperlink"/>
                <w:noProof/>
              </w:rPr>
              <w:t>Bloods</w:t>
            </w:r>
            <w:r w:rsidR="00EF7C67">
              <w:rPr>
                <w:noProof/>
                <w:webHidden/>
              </w:rPr>
              <w:tab/>
            </w:r>
            <w:r w:rsidR="00EF7C67">
              <w:rPr>
                <w:noProof/>
                <w:webHidden/>
              </w:rPr>
              <w:fldChar w:fldCharType="begin"/>
            </w:r>
            <w:r w:rsidR="00EF7C67">
              <w:rPr>
                <w:noProof/>
                <w:webHidden/>
              </w:rPr>
              <w:instrText xml:space="preserve"> PAGEREF _Toc108439296 \h </w:instrText>
            </w:r>
            <w:r w:rsidR="00EF7C67">
              <w:rPr>
                <w:noProof/>
                <w:webHidden/>
              </w:rPr>
            </w:r>
            <w:r w:rsidR="00EF7C67">
              <w:rPr>
                <w:noProof/>
                <w:webHidden/>
              </w:rPr>
              <w:fldChar w:fldCharType="separate"/>
            </w:r>
            <w:r w:rsidR="00EF7C67">
              <w:rPr>
                <w:noProof/>
                <w:webHidden/>
              </w:rPr>
              <w:t>13</w:t>
            </w:r>
            <w:r w:rsidR="00EF7C67">
              <w:rPr>
                <w:noProof/>
                <w:webHidden/>
              </w:rPr>
              <w:fldChar w:fldCharType="end"/>
            </w:r>
          </w:hyperlink>
        </w:p>
        <w:p w14:paraId="338B6B6C" w14:textId="796679FC"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297" w:history="1">
            <w:r w:rsidR="00EF7C67" w:rsidRPr="00281C2E">
              <w:rPr>
                <w:rStyle w:val="Hyperlink"/>
                <w:noProof/>
              </w:rPr>
              <w:t>Referrals</w:t>
            </w:r>
            <w:r w:rsidR="00EF7C67">
              <w:rPr>
                <w:noProof/>
                <w:webHidden/>
              </w:rPr>
              <w:tab/>
            </w:r>
            <w:r w:rsidR="00EF7C67">
              <w:rPr>
                <w:noProof/>
                <w:webHidden/>
              </w:rPr>
              <w:fldChar w:fldCharType="begin"/>
            </w:r>
            <w:r w:rsidR="00EF7C67">
              <w:rPr>
                <w:noProof/>
                <w:webHidden/>
              </w:rPr>
              <w:instrText xml:space="preserve"> PAGEREF _Toc108439297 \h </w:instrText>
            </w:r>
            <w:r w:rsidR="00EF7C67">
              <w:rPr>
                <w:noProof/>
                <w:webHidden/>
              </w:rPr>
            </w:r>
            <w:r w:rsidR="00EF7C67">
              <w:rPr>
                <w:noProof/>
                <w:webHidden/>
              </w:rPr>
              <w:fldChar w:fldCharType="separate"/>
            </w:r>
            <w:r w:rsidR="00EF7C67">
              <w:rPr>
                <w:noProof/>
                <w:webHidden/>
              </w:rPr>
              <w:t>14</w:t>
            </w:r>
            <w:r w:rsidR="00EF7C67">
              <w:rPr>
                <w:noProof/>
                <w:webHidden/>
              </w:rPr>
              <w:fldChar w:fldCharType="end"/>
            </w:r>
          </w:hyperlink>
        </w:p>
        <w:p w14:paraId="06A4F065" w14:textId="04225D34"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298" w:history="1">
            <w:r w:rsidR="00EF7C67" w:rsidRPr="00281C2E">
              <w:rPr>
                <w:rStyle w:val="Hyperlink"/>
                <w:noProof/>
              </w:rPr>
              <w:t>Neurology &amp; neurosurgery</w:t>
            </w:r>
            <w:r w:rsidR="00EF7C67">
              <w:rPr>
                <w:noProof/>
                <w:webHidden/>
              </w:rPr>
              <w:tab/>
            </w:r>
            <w:r w:rsidR="00EF7C67">
              <w:rPr>
                <w:noProof/>
                <w:webHidden/>
              </w:rPr>
              <w:fldChar w:fldCharType="begin"/>
            </w:r>
            <w:r w:rsidR="00EF7C67">
              <w:rPr>
                <w:noProof/>
                <w:webHidden/>
              </w:rPr>
              <w:instrText xml:space="preserve"> PAGEREF _Toc108439298 \h </w:instrText>
            </w:r>
            <w:r w:rsidR="00EF7C67">
              <w:rPr>
                <w:noProof/>
                <w:webHidden/>
              </w:rPr>
            </w:r>
            <w:r w:rsidR="00EF7C67">
              <w:rPr>
                <w:noProof/>
                <w:webHidden/>
              </w:rPr>
              <w:fldChar w:fldCharType="separate"/>
            </w:r>
            <w:r w:rsidR="00EF7C67">
              <w:rPr>
                <w:noProof/>
                <w:webHidden/>
              </w:rPr>
              <w:t>14</w:t>
            </w:r>
            <w:r w:rsidR="00EF7C67">
              <w:rPr>
                <w:noProof/>
                <w:webHidden/>
              </w:rPr>
              <w:fldChar w:fldCharType="end"/>
            </w:r>
          </w:hyperlink>
        </w:p>
        <w:p w14:paraId="00A70439" w14:textId="33D5470A"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299" w:history="1">
            <w:r w:rsidR="00EF7C67" w:rsidRPr="00281C2E">
              <w:rPr>
                <w:rStyle w:val="Hyperlink"/>
                <w:noProof/>
              </w:rPr>
              <w:t>Clatterbridge cancer centre</w:t>
            </w:r>
            <w:r w:rsidR="00EF7C67">
              <w:rPr>
                <w:noProof/>
                <w:webHidden/>
              </w:rPr>
              <w:tab/>
            </w:r>
            <w:r w:rsidR="00EF7C67">
              <w:rPr>
                <w:noProof/>
                <w:webHidden/>
              </w:rPr>
              <w:fldChar w:fldCharType="begin"/>
            </w:r>
            <w:r w:rsidR="00EF7C67">
              <w:rPr>
                <w:noProof/>
                <w:webHidden/>
              </w:rPr>
              <w:instrText xml:space="preserve"> PAGEREF _Toc108439299 \h </w:instrText>
            </w:r>
            <w:r w:rsidR="00EF7C67">
              <w:rPr>
                <w:noProof/>
                <w:webHidden/>
              </w:rPr>
            </w:r>
            <w:r w:rsidR="00EF7C67">
              <w:rPr>
                <w:noProof/>
                <w:webHidden/>
              </w:rPr>
              <w:fldChar w:fldCharType="separate"/>
            </w:r>
            <w:r w:rsidR="00EF7C67">
              <w:rPr>
                <w:noProof/>
                <w:webHidden/>
              </w:rPr>
              <w:t>14</w:t>
            </w:r>
            <w:r w:rsidR="00EF7C67">
              <w:rPr>
                <w:noProof/>
                <w:webHidden/>
              </w:rPr>
              <w:fldChar w:fldCharType="end"/>
            </w:r>
          </w:hyperlink>
        </w:p>
        <w:p w14:paraId="2259B4A8" w14:textId="6BB64D19"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300" w:history="1">
            <w:r w:rsidR="00EF7C67" w:rsidRPr="00281C2E">
              <w:rPr>
                <w:rStyle w:val="Hyperlink"/>
                <w:noProof/>
              </w:rPr>
              <w:t>Liverpool Women’s Hospital</w:t>
            </w:r>
            <w:r w:rsidR="00EF7C67">
              <w:rPr>
                <w:noProof/>
                <w:webHidden/>
              </w:rPr>
              <w:tab/>
            </w:r>
            <w:r w:rsidR="00EF7C67">
              <w:rPr>
                <w:noProof/>
                <w:webHidden/>
              </w:rPr>
              <w:fldChar w:fldCharType="begin"/>
            </w:r>
            <w:r w:rsidR="00EF7C67">
              <w:rPr>
                <w:noProof/>
                <w:webHidden/>
              </w:rPr>
              <w:instrText xml:space="preserve"> PAGEREF _Toc108439300 \h </w:instrText>
            </w:r>
            <w:r w:rsidR="00EF7C67">
              <w:rPr>
                <w:noProof/>
                <w:webHidden/>
              </w:rPr>
            </w:r>
            <w:r w:rsidR="00EF7C67">
              <w:rPr>
                <w:noProof/>
                <w:webHidden/>
              </w:rPr>
              <w:fldChar w:fldCharType="separate"/>
            </w:r>
            <w:r w:rsidR="00EF7C67">
              <w:rPr>
                <w:noProof/>
                <w:webHidden/>
              </w:rPr>
              <w:t>14</w:t>
            </w:r>
            <w:r w:rsidR="00EF7C67">
              <w:rPr>
                <w:noProof/>
                <w:webHidden/>
              </w:rPr>
              <w:fldChar w:fldCharType="end"/>
            </w:r>
          </w:hyperlink>
        </w:p>
        <w:p w14:paraId="6674627A" w14:textId="03B67006"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301" w:history="1">
            <w:r w:rsidR="00EF7C67" w:rsidRPr="00281C2E">
              <w:rPr>
                <w:rStyle w:val="Hyperlink"/>
                <w:noProof/>
              </w:rPr>
              <w:t>Orthopaedics</w:t>
            </w:r>
            <w:r w:rsidR="00EF7C67">
              <w:rPr>
                <w:noProof/>
                <w:webHidden/>
              </w:rPr>
              <w:tab/>
            </w:r>
            <w:r w:rsidR="00EF7C67">
              <w:rPr>
                <w:noProof/>
                <w:webHidden/>
              </w:rPr>
              <w:fldChar w:fldCharType="begin"/>
            </w:r>
            <w:r w:rsidR="00EF7C67">
              <w:rPr>
                <w:noProof/>
                <w:webHidden/>
              </w:rPr>
              <w:instrText xml:space="preserve"> PAGEREF _Toc108439301 \h </w:instrText>
            </w:r>
            <w:r w:rsidR="00EF7C67">
              <w:rPr>
                <w:noProof/>
                <w:webHidden/>
              </w:rPr>
            </w:r>
            <w:r w:rsidR="00EF7C67">
              <w:rPr>
                <w:noProof/>
                <w:webHidden/>
              </w:rPr>
              <w:fldChar w:fldCharType="separate"/>
            </w:r>
            <w:r w:rsidR="00EF7C67">
              <w:rPr>
                <w:noProof/>
                <w:webHidden/>
              </w:rPr>
              <w:t>15</w:t>
            </w:r>
            <w:r w:rsidR="00EF7C67">
              <w:rPr>
                <w:noProof/>
                <w:webHidden/>
              </w:rPr>
              <w:fldChar w:fldCharType="end"/>
            </w:r>
          </w:hyperlink>
        </w:p>
        <w:p w14:paraId="19F2D8AC" w14:textId="3662131D"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302" w:history="1">
            <w:r w:rsidR="00EF7C67" w:rsidRPr="00281C2E">
              <w:rPr>
                <w:rStyle w:val="Hyperlink"/>
                <w:noProof/>
              </w:rPr>
              <w:t>Endoscopy</w:t>
            </w:r>
            <w:r w:rsidR="00EF7C67">
              <w:rPr>
                <w:noProof/>
                <w:webHidden/>
              </w:rPr>
              <w:tab/>
            </w:r>
            <w:r w:rsidR="00EF7C67">
              <w:rPr>
                <w:noProof/>
                <w:webHidden/>
              </w:rPr>
              <w:fldChar w:fldCharType="begin"/>
            </w:r>
            <w:r w:rsidR="00EF7C67">
              <w:rPr>
                <w:noProof/>
                <w:webHidden/>
              </w:rPr>
              <w:instrText xml:space="preserve"> PAGEREF _Toc108439302 \h </w:instrText>
            </w:r>
            <w:r w:rsidR="00EF7C67">
              <w:rPr>
                <w:noProof/>
                <w:webHidden/>
              </w:rPr>
            </w:r>
            <w:r w:rsidR="00EF7C67">
              <w:rPr>
                <w:noProof/>
                <w:webHidden/>
              </w:rPr>
              <w:fldChar w:fldCharType="separate"/>
            </w:r>
            <w:r w:rsidR="00EF7C67">
              <w:rPr>
                <w:noProof/>
                <w:webHidden/>
              </w:rPr>
              <w:t>15</w:t>
            </w:r>
            <w:r w:rsidR="00EF7C67">
              <w:rPr>
                <w:noProof/>
                <w:webHidden/>
              </w:rPr>
              <w:fldChar w:fldCharType="end"/>
            </w:r>
          </w:hyperlink>
        </w:p>
        <w:p w14:paraId="146F0153" w14:textId="625EE64C"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303" w:history="1">
            <w:r w:rsidR="00EF7C67" w:rsidRPr="00281C2E">
              <w:rPr>
                <w:rStyle w:val="Hyperlink"/>
                <w:noProof/>
              </w:rPr>
              <w:t>Ophthalmology</w:t>
            </w:r>
            <w:r w:rsidR="00EF7C67">
              <w:rPr>
                <w:noProof/>
                <w:webHidden/>
              </w:rPr>
              <w:tab/>
            </w:r>
            <w:r w:rsidR="00EF7C67">
              <w:rPr>
                <w:noProof/>
                <w:webHidden/>
              </w:rPr>
              <w:fldChar w:fldCharType="begin"/>
            </w:r>
            <w:r w:rsidR="00EF7C67">
              <w:rPr>
                <w:noProof/>
                <w:webHidden/>
              </w:rPr>
              <w:instrText xml:space="preserve"> PAGEREF _Toc108439303 \h </w:instrText>
            </w:r>
            <w:r w:rsidR="00EF7C67">
              <w:rPr>
                <w:noProof/>
                <w:webHidden/>
              </w:rPr>
            </w:r>
            <w:r w:rsidR="00EF7C67">
              <w:rPr>
                <w:noProof/>
                <w:webHidden/>
              </w:rPr>
              <w:fldChar w:fldCharType="separate"/>
            </w:r>
            <w:r w:rsidR="00EF7C67">
              <w:rPr>
                <w:noProof/>
                <w:webHidden/>
              </w:rPr>
              <w:t>15</w:t>
            </w:r>
            <w:r w:rsidR="00EF7C67">
              <w:rPr>
                <w:noProof/>
                <w:webHidden/>
              </w:rPr>
              <w:fldChar w:fldCharType="end"/>
            </w:r>
          </w:hyperlink>
        </w:p>
        <w:p w14:paraId="01928188" w14:textId="3E099220"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304" w:history="1">
            <w:r w:rsidR="00EF7C67" w:rsidRPr="00281C2E">
              <w:rPr>
                <w:rStyle w:val="Hyperlink"/>
                <w:noProof/>
              </w:rPr>
              <w:t>Palliative care</w:t>
            </w:r>
            <w:r w:rsidR="00EF7C67">
              <w:rPr>
                <w:noProof/>
                <w:webHidden/>
              </w:rPr>
              <w:tab/>
            </w:r>
            <w:r w:rsidR="00EF7C67">
              <w:rPr>
                <w:noProof/>
                <w:webHidden/>
              </w:rPr>
              <w:fldChar w:fldCharType="begin"/>
            </w:r>
            <w:r w:rsidR="00EF7C67">
              <w:rPr>
                <w:noProof/>
                <w:webHidden/>
              </w:rPr>
              <w:instrText xml:space="preserve"> PAGEREF _Toc108439304 \h </w:instrText>
            </w:r>
            <w:r w:rsidR="00EF7C67">
              <w:rPr>
                <w:noProof/>
                <w:webHidden/>
              </w:rPr>
            </w:r>
            <w:r w:rsidR="00EF7C67">
              <w:rPr>
                <w:noProof/>
                <w:webHidden/>
              </w:rPr>
              <w:fldChar w:fldCharType="separate"/>
            </w:r>
            <w:r w:rsidR="00EF7C67">
              <w:rPr>
                <w:noProof/>
                <w:webHidden/>
              </w:rPr>
              <w:t>15</w:t>
            </w:r>
            <w:r w:rsidR="00EF7C67">
              <w:rPr>
                <w:noProof/>
                <w:webHidden/>
              </w:rPr>
              <w:fldChar w:fldCharType="end"/>
            </w:r>
          </w:hyperlink>
        </w:p>
        <w:p w14:paraId="6C7FF09B" w14:textId="48AA22D3"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305" w:history="1">
            <w:r w:rsidR="00EF7C67" w:rsidRPr="00281C2E">
              <w:rPr>
                <w:rStyle w:val="Hyperlink"/>
                <w:noProof/>
              </w:rPr>
              <w:t>Mental health</w:t>
            </w:r>
            <w:r w:rsidR="00EF7C67">
              <w:rPr>
                <w:noProof/>
                <w:webHidden/>
              </w:rPr>
              <w:tab/>
            </w:r>
            <w:r w:rsidR="00EF7C67">
              <w:rPr>
                <w:noProof/>
                <w:webHidden/>
              </w:rPr>
              <w:fldChar w:fldCharType="begin"/>
            </w:r>
            <w:r w:rsidR="00EF7C67">
              <w:rPr>
                <w:noProof/>
                <w:webHidden/>
              </w:rPr>
              <w:instrText xml:space="preserve"> PAGEREF _Toc108439305 \h </w:instrText>
            </w:r>
            <w:r w:rsidR="00EF7C67">
              <w:rPr>
                <w:noProof/>
                <w:webHidden/>
              </w:rPr>
            </w:r>
            <w:r w:rsidR="00EF7C67">
              <w:rPr>
                <w:noProof/>
                <w:webHidden/>
              </w:rPr>
              <w:fldChar w:fldCharType="separate"/>
            </w:r>
            <w:r w:rsidR="00EF7C67">
              <w:rPr>
                <w:noProof/>
                <w:webHidden/>
              </w:rPr>
              <w:t>15</w:t>
            </w:r>
            <w:r w:rsidR="00EF7C67">
              <w:rPr>
                <w:noProof/>
                <w:webHidden/>
              </w:rPr>
              <w:fldChar w:fldCharType="end"/>
            </w:r>
          </w:hyperlink>
        </w:p>
        <w:p w14:paraId="033E5EFA" w14:textId="43FA3F05"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306" w:history="1">
            <w:r w:rsidR="00EF7C67" w:rsidRPr="00281C2E">
              <w:rPr>
                <w:rStyle w:val="Hyperlink"/>
                <w:noProof/>
              </w:rPr>
              <w:t>Pain team</w:t>
            </w:r>
            <w:r w:rsidR="00EF7C67">
              <w:rPr>
                <w:noProof/>
                <w:webHidden/>
              </w:rPr>
              <w:tab/>
            </w:r>
            <w:r w:rsidR="00EF7C67">
              <w:rPr>
                <w:noProof/>
                <w:webHidden/>
              </w:rPr>
              <w:fldChar w:fldCharType="begin"/>
            </w:r>
            <w:r w:rsidR="00EF7C67">
              <w:rPr>
                <w:noProof/>
                <w:webHidden/>
              </w:rPr>
              <w:instrText xml:space="preserve"> PAGEREF _Toc108439306 \h </w:instrText>
            </w:r>
            <w:r w:rsidR="00EF7C67">
              <w:rPr>
                <w:noProof/>
                <w:webHidden/>
              </w:rPr>
            </w:r>
            <w:r w:rsidR="00EF7C67">
              <w:rPr>
                <w:noProof/>
                <w:webHidden/>
              </w:rPr>
              <w:fldChar w:fldCharType="separate"/>
            </w:r>
            <w:r w:rsidR="00EF7C67">
              <w:rPr>
                <w:noProof/>
                <w:webHidden/>
              </w:rPr>
              <w:t>15</w:t>
            </w:r>
            <w:r w:rsidR="00EF7C67">
              <w:rPr>
                <w:noProof/>
                <w:webHidden/>
              </w:rPr>
              <w:fldChar w:fldCharType="end"/>
            </w:r>
          </w:hyperlink>
        </w:p>
        <w:p w14:paraId="0ACE54CC" w14:textId="1B6D2DEE"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307" w:history="1">
            <w:r w:rsidR="00EF7C67" w:rsidRPr="00281C2E">
              <w:rPr>
                <w:rStyle w:val="Hyperlink"/>
                <w:noProof/>
              </w:rPr>
              <w:t>Stroke team</w:t>
            </w:r>
            <w:r w:rsidR="00EF7C67">
              <w:rPr>
                <w:noProof/>
                <w:webHidden/>
              </w:rPr>
              <w:tab/>
            </w:r>
            <w:r w:rsidR="00EF7C67">
              <w:rPr>
                <w:noProof/>
                <w:webHidden/>
              </w:rPr>
              <w:fldChar w:fldCharType="begin"/>
            </w:r>
            <w:r w:rsidR="00EF7C67">
              <w:rPr>
                <w:noProof/>
                <w:webHidden/>
              </w:rPr>
              <w:instrText xml:space="preserve"> PAGEREF _Toc108439307 \h </w:instrText>
            </w:r>
            <w:r w:rsidR="00EF7C67">
              <w:rPr>
                <w:noProof/>
                <w:webHidden/>
              </w:rPr>
            </w:r>
            <w:r w:rsidR="00EF7C67">
              <w:rPr>
                <w:noProof/>
                <w:webHidden/>
              </w:rPr>
              <w:fldChar w:fldCharType="separate"/>
            </w:r>
            <w:r w:rsidR="00EF7C67">
              <w:rPr>
                <w:noProof/>
                <w:webHidden/>
              </w:rPr>
              <w:t>16</w:t>
            </w:r>
            <w:r w:rsidR="00EF7C67">
              <w:rPr>
                <w:noProof/>
                <w:webHidden/>
              </w:rPr>
              <w:fldChar w:fldCharType="end"/>
            </w:r>
          </w:hyperlink>
        </w:p>
        <w:p w14:paraId="2897BD87" w14:textId="30ECE363"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308" w:history="1">
            <w:r w:rsidR="00EF7C67" w:rsidRPr="00281C2E">
              <w:rPr>
                <w:rStyle w:val="Hyperlink"/>
                <w:noProof/>
              </w:rPr>
              <w:t>Community anticoagulation</w:t>
            </w:r>
            <w:r w:rsidR="00EF7C67">
              <w:rPr>
                <w:noProof/>
                <w:webHidden/>
              </w:rPr>
              <w:tab/>
            </w:r>
            <w:r w:rsidR="00EF7C67">
              <w:rPr>
                <w:noProof/>
                <w:webHidden/>
              </w:rPr>
              <w:fldChar w:fldCharType="begin"/>
            </w:r>
            <w:r w:rsidR="00EF7C67">
              <w:rPr>
                <w:noProof/>
                <w:webHidden/>
              </w:rPr>
              <w:instrText xml:space="preserve"> PAGEREF _Toc108439308 \h </w:instrText>
            </w:r>
            <w:r w:rsidR="00EF7C67">
              <w:rPr>
                <w:noProof/>
                <w:webHidden/>
              </w:rPr>
            </w:r>
            <w:r w:rsidR="00EF7C67">
              <w:rPr>
                <w:noProof/>
                <w:webHidden/>
              </w:rPr>
              <w:fldChar w:fldCharType="separate"/>
            </w:r>
            <w:r w:rsidR="00EF7C67">
              <w:rPr>
                <w:noProof/>
                <w:webHidden/>
              </w:rPr>
              <w:t>16</w:t>
            </w:r>
            <w:r w:rsidR="00EF7C67">
              <w:rPr>
                <w:noProof/>
                <w:webHidden/>
              </w:rPr>
              <w:fldChar w:fldCharType="end"/>
            </w:r>
          </w:hyperlink>
        </w:p>
        <w:p w14:paraId="604E9CFA" w14:textId="2458EDD9"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309" w:history="1">
            <w:r w:rsidR="00EF7C67" w:rsidRPr="00281C2E">
              <w:rPr>
                <w:rStyle w:val="Hyperlink"/>
                <w:noProof/>
              </w:rPr>
              <w:t>Chest pain team</w:t>
            </w:r>
            <w:r w:rsidR="00EF7C67">
              <w:rPr>
                <w:noProof/>
                <w:webHidden/>
              </w:rPr>
              <w:tab/>
            </w:r>
            <w:r w:rsidR="00EF7C67">
              <w:rPr>
                <w:noProof/>
                <w:webHidden/>
              </w:rPr>
              <w:fldChar w:fldCharType="begin"/>
            </w:r>
            <w:r w:rsidR="00EF7C67">
              <w:rPr>
                <w:noProof/>
                <w:webHidden/>
              </w:rPr>
              <w:instrText xml:space="preserve"> PAGEREF _Toc108439309 \h </w:instrText>
            </w:r>
            <w:r w:rsidR="00EF7C67">
              <w:rPr>
                <w:noProof/>
                <w:webHidden/>
              </w:rPr>
            </w:r>
            <w:r w:rsidR="00EF7C67">
              <w:rPr>
                <w:noProof/>
                <w:webHidden/>
              </w:rPr>
              <w:fldChar w:fldCharType="separate"/>
            </w:r>
            <w:r w:rsidR="00EF7C67">
              <w:rPr>
                <w:noProof/>
                <w:webHidden/>
              </w:rPr>
              <w:t>16</w:t>
            </w:r>
            <w:r w:rsidR="00EF7C67">
              <w:rPr>
                <w:noProof/>
                <w:webHidden/>
              </w:rPr>
              <w:fldChar w:fldCharType="end"/>
            </w:r>
          </w:hyperlink>
        </w:p>
        <w:p w14:paraId="42E91593" w14:textId="6E76EAFE"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310" w:history="1">
            <w:r w:rsidR="00EF7C67" w:rsidRPr="00281C2E">
              <w:rPr>
                <w:rStyle w:val="Hyperlink"/>
                <w:noProof/>
              </w:rPr>
              <w:t>Haematology</w:t>
            </w:r>
            <w:r w:rsidR="00EF7C67">
              <w:rPr>
                <w:noProof/>
                <w:webHidden/>
              </w:rPr>
              <w:tab/>
            </w:r>
            <w:r w:rsidR="00EF7C67">
              <w:rPr>
                <w:noProof/>
                <w:webHidden/>
              </w:rPr>
              <w:fldChar w:fldCharType="begin"/>
            </w:r>
            <w:r w:rsidR="00EF7C67">
              <w:rPr>
                <w:noProof/>
                <w:webHidden/>
              </w:rPr>
              <w:instrText xml:space="preserve"> PAGEREF _Toc108439310 \h </w:instrText>
            </w:r>
            <w:r w:rsidR="00EF7C67">
              <w:rPr>
                <w:noProof/>
                <w:webHidden/>
              </w:rPr>
            </w:r>
            <w:r w:rsidR="00EF7C67">
              <w:rPr>
                <w:noProof/>
                <w:webHidden/>
              </w:rPr>
              <w:fldChar w:fldCharType="separate"/>
            </w:r>
            <w:r w:rsidR="00EF7C67">
              <w:rPr>
                <w:noProof/>
                <w:webHidden/>
              </w:rPr>
              <w:t>16</w:t>
            </w:r>
            <w:r w:rsidR="00EF7C67">
              <w:rPr>
                <w:noProof/>
                <w:webHidden/>
              </w:rPr>
              <w:fldChar w:fldCharType="end"/>
            </w:r>
          </w:hyperlink>
        </w:p>
        <w:p w14:paraId="02ED7608" w14:textId="7611F5A4"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311" w:history="1">
            <w:r w:rsidR="00EF7C67" w:rsidRPr="00281C2E">
              <w:rPr>
                <w:rStyle w:val="Hyperlink"/>
                <w:noProof/>
              </w:rPr>
              <w:t>Therapies</w:t>
            </w:r>
            <w:r w:rsidR="00EF7C67">
              <w:rPr>
                <w:noProof/>
                <w:webHidden/>
              </w:rPr>
              <w:tab/>
            </w:r>
            <w:r w:rsidR="00EF7C67">
              <w:rPr>
                <w:noProof/>
                <w:webHidden/>
              </w:rPr>
              <w:fldChar w:fldCharType="begin"/>
            </w:r>
            <w:r w:rsidR="00EF7C67">
              <w:rPr>
                <w:noProof/>
                <w:webHidden/>
              </w:rPr>
              <w:instrText xml:space="preserve"> PAGEREF _Toc108439311 \h </w:instrText>
            </w:r>
            <w:r w:rsidR="00EF7C67">
              <w:rPr>
                <w:noProof/>
                <w:webHidden/>
              </w:rPr>
            </w:r>
            <w:r w:rsidR="00EF7C67">
              <w:rPr>
                <w:noProof/>
                <w:webHidden/>
              </w:rPr>
              <w:fldChar w:fldCharType="separate"/>
            </w:r>
            <w:r w:rsidR="00EF7C67">
              <w:rPr>
                <w:noProof/>
                <w:webHidden/>
              </w:rPr>
              <w:t>16</w:t>
            </w:r>
            <w:r w:rsidR="00EF7C67">
              <w:rPr>
                <w:noProof/>
                <w:webHidden/>
              </w:rPr>
              <w:fldChar w:fldCharType="end"/>
            </w:r>
          </w:hyperlink>
        </w:p>
        <w:p w14:paraId="6AD5CB46" w14:textId="7D691B08"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312" w:history="1">
            <w:r w:rsidR="00EF7C67" w:rsidRPr="00281C2E">
              <w:rPr>
                <w:rStyle w:val="Hyperlink"/>
                <w:noProof/>
              </w:rPr>
              <w:t>Microbiology</w:t>
            </w:r>
            <w:r w:rsidR="00EF7C67">
              <w:rPr>
                <w:noProof/>
                <w:webHidden/>
              </w:rPr>
              <w:tab/>
            </w:r>
            <w:r w:rsidR="00EF7C67">
              <w:rPr>
                <w:noProof/>
                <w:webHidden/>
              </w:rPr>
              <w:fldChar w:fldCharType="begin"/>
            </w:r>
            <w:r w:rsidR="00EF7C67">
              <w:rPr>
                <w:noProof/>
                <w:webHidden/>
              </w:rPr>
              <w:instrText xml:space="preserve"> PAGEREF _Toc108439312 \h </w:instrText>
            </w:r>
            <w:r w:rsidR="00EF7C67">
              <w:rPr>
                <w:noProof/>
                <w:webHidden/>
              </w:rPr>
            </w:r>
            <w:r w:rsidR="00EF7C67">
              <w:rPr>
                <w:noProof/>
                <w:webHidden/>
              </w:rPr>
              <w:fldChar w:fldCharType="separate"/>
            </w:r>
            <w:r w:rsidR="00EF7C67">
              <w:rPr>
                <w:noProof/>
                <w:webHidden/>
              </w:rPr>
              <w:t>16</w:t>
            </w:r>
            <w:r w:rsidR="00EF7C67">
              <w:rPr>
                <w:noProof/>
                <w:webHidden/>
              </w:rPr>
              <w:fldChar w:fldCharType="end"/>
            </w:r>
          </w:hyperlink>
        </w:p>
        <w:p w14:paraId="26E42961" w14:textId="7CE261F0"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313" w:history="1">
            <w:r w:rsidR="00EF7C67" w:rsidRPr="00281C2E">
              <w:rPr>
                <w:rStyle w:val="Hyperlink"/>
                <w:noProof/>
              </w:rPr>
              <w:t>Useful bleep numbers for speciality SHOs &amp; registrars</w:t>
            </w:r>
            <w:r w:rsidR="00EF7C67">
              <w:rPr>
                <w:noProof/>
                <w:webHidden/>
              </w:rPr>
              <w:tab/>
            </w:r>
            <w:r w:rsidR="00EF7C67">
              <w:rPr>
                <w:noProof/>
                <w:webHidden/>
              </w:rPr>
              <w:fldChar w:fldCharType="begin"/>
            </w:r>
            <w:r w:rsidR="00EF7C67">
              <w:rPr>
                <w:noProof/>
                <w:webHidden/>
              </w:rPr>
              <w:instrText xml:space="preserve"> PAGEREF _Toc108439313 \h </w:instrText>
            </w:r>
            <w:r w:rsidR="00EF7C67">
              <w:rPr>
                <w:noProof/>
                <w:webHidden/>
              </w:rPr>
            </w:r>
            <w:r w:rsidR="00EF7C67">
              <w:rPr>
                <w:noProof/>
                <w:webHidden/>
              </w:rPr>
              <w:fldChar w:fldCharType="separate"/>
            </w:r>
            <w:r w:rsidR="00EF7C67">
              <w:rPr>
                <w:noProof/>
                <w:webHidden/>
              </w:rPr>
              <w:t>17</w:t>
            </w:r>
            <w:r w:rsidR="00EF7C67">
              <w:rPr>
                <w:noProof/>
                <w:webHidden/>
              </w:rPr>
              <w:fldChar w:fldCharType="end"/>
            </w:r>
          </w:hyperlink>
        </w:p>
        <w:p w14:paraId="1A143CD7" w14:textId="17A81934"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314" w:history="1">
            <w:r w:rsidR="00EF7C67" w:rsidRPr="00281C2E">
              <w:rPr>
                <w:rStyle w:val="Hyperlink"/>
                <w:noProof/>
              </w:rPr>
              <w:t>Pharmacy</w:t>
            </w:r>
            <w:r w:rsidR="00EF7C67">
              <w:rPr>
                <w:noProof/>
                <w:webHidden/>
              </w:rPr>
              <w:tab/>
            </w:r>
            <w:r w:rsidR="00EF7C67">
              <w:rPr>
                <w:noProof/>
                <w:webHidden/>
              </w:rPr>
              <w:fldChar w:fldCharType="begin"/>
            </w:r>
            <w:r w:rsidR="00EF7C67">
              <w:rPr>
                <w:noProof/>
                <w:webHidden/>
              </w:rPr>
              <w:instrText xml:space="preserve"> PAGEREF _Toc108439314 \h </w:instrText>
            </w:r>
            <w:r w:rsidR="00EF7C67">
              <w:rPr>
                <w:noProof/>
                <w:webHidden/>
              </w:rPr>
            </w:r>
            <w:r w:rsidR="00EF7C67">
              <w:rPr>
                <w:noProof/>
                <w:webHidden/>
              </w:rPr>
              <w:fldChar w:fldCharType="separate"/>
            </w:r>
            <w:r w:rsidR="00EF7C67">
              <w:rPr>
                <w:noProof/>
                <w:webHidden/>
              </w:rPr>
              <w:t>18</w:t>
            </w:r>
            <w:r w:rsidR="00EF7C67">
              <w:rPr>
                <w:noProof/>
                <w:webHidden/>
              </w:rPr>
              <w:fldChar w:fldCharType="end"/>
            </w:r>
          </w:hyperlink>
        </w:p>
        <w:p w14:paraId="156ECC57" w14:textId="3878301F"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315" w:history="1">
            <w:r w:rsidR="00EF7C67" w:rsidRPr="00281C2E">
              <w:rPr>
                <w:rStyle w:val="Hyperlink"/>
                <w:noProof/>
              </w:rPr>
              <w:t>ECGs</w:t>
            </w:r>
            <w:r w:rsidR="00EF7C67">
              <w:rPr>
                <w:noProof/>
                <w:webHidden/>
              </w:rPr>
              <w:tab/>
            </w:r>
            <w:r w:rsidR="00EF7C67">
              <w:rPr>
                <w:noProof/>
                <w:webHidden/>
              </w:rPr>
              <w:fldChar w:fldCharType="begin"/>
            </w:r>
            <w:r w:rsidR="00EF7C67">
              <w:rPr>
                <w:noProof/>
                <w:webHidden/>
              </w:rPr>
              <w:instrText xml:space="preserve"> PAGEREF _Toc108439315 \h </w:instrText>
            </w:r>
            <w:r w:rsidR="00EF7C67">
              <w:rPr>
                <w:noProof/>
                <w:webHidden/>
              </w:rPr>
            </w:r>
            <w:r w:rsidR="00EF7C67">
              <w:rPr>
                <w:noProof/>
                <w:webHidden/>
              </w:rPr>
              <w:fldChar w:fldCharType="separate"/>
            </w:r>
            <w:r w:rsidR="00EF7C67">
              <w:rPr>
                <w:noProof/>
                <w:webHidden/>
              </w:rPr>
              <w:t>18</w:t>
            </w:r>
            <w:r w:rsidR="00EF7C67">
              <w:rPr>
                <w:noProof/>
                <w:webHidden/>
              </w:rPr>
              <w:fldChar w:fldCharType="end"/>
            </w:r>
          </w:hyperlink>
        </w:p>
        <w:p w14:paraId="56A1DCFA" w14:textId="2D7C8FF6"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316" w:history="1">
            <w:r w:rsidR="00EF7C67" w:rsidRPr="00281C2E">
              <w:rPr>
                <w:rStyle w:val="Hyperlink"/>
                <w:noProof/>
              </w:rPr>
              <w:t>Implanted pacemakers &amp; defibrillators</w:t>
            </w:r>
            <w:r w:rsidR="00EF7C67">
              <w:rPr>
                <w:noProof/>
                <w:webHidden/>
              </w:rPr>
              <w:tab/>
            </w:r>
            <w:r w:rsidR="00EF7C67">
              <w:rPr>
                <w:noProof/>
                <w:webHidden/>
              </w:rPr>
              <w:fldChar w:fldCharType="begin"/>
            </w:r>
            <w:r w:rsidR="00EF7C67">
              <w:rPr>
                <w:noProof/>
                <w:webHidden/>
              </w:rPr>
              <w:instrText xml:space="preserve"> PAGEREF _Toc108439316 \h </w:instrText>
            </w:r>
            <w:r w:rsidR="00EF7C67">
              <w:rPr>
                <w:noProof/>
                <w:webHidden/>
              </w:rPr>
            </w:r>
            <w:r w:rsidR="00EF7C67">
              <w:rPr>
                <w:noProof/>
                <w:webHidden/>
              </w:rPr>
              <w:fldChar w:fldCharType="separate"/>
            </w:r>
            <w:r w:rsidR="00EF7C67">
              <w:rPr>
                <w:noProof/>
                <w:webHidden/>
              </w:rPr>
              <w:t>18</w:t>
            </w:r>
            <w:r w:rsidR="00EF7C67">
              <w:rPr>
                <w:noProof/>
                <w:webHidden/>
              </w:rPr>
              <w:fldChar w:fldCharType="end"/>
            </w:r>
          </w:hyperlink>
        </w:p>
        <w:p w14:paraId="1AA74594" w14:textId="43578588"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317" w:history="1">
            <w:r w:rsidR="00EF7C67" w:rsidRPr="00281C2E">
              <w:rPr>
                <w:rStyle w:val="Hyperlink"/>
                <w:noProof/>
              </w:rPr>
              <w:t>IT &amp; Computers</w:t>
            </w:r>
            <w:r w:rsidR="00EF7C67">
              <w:rPr>
                <w:noProof/>
                <w:webHidden/>
              </w:rPr>
              <w:tab/>
            </w:r>
            <w:r w:rsidR="00EF7C67">
              <w:rPr>
                <w:noProof/>
                <w:webHidden/>
              </w:rPr>
              <w:fldChar w:fldCharType="begin"/>
            </w:r>
            <w:r w:rsidR="00EF7C67">
              <w:rPr>
                <w:noProof/>
                <w:webHidden/>
              </w:rPr>
              <w:instrText xml:space="preserve"> PAGEREF _Toc108439317 \h </w:instrText>
            </w:r>
            <w:r w:rsidR="00EF7C67">
              <w:rPr>
                <w:noProof/>
                <w:webHidden/>
              </w:rPr>
            </w:r>
            <w:r w:rsidR="00EF7C67">
              <w:rPr>
                <w:noProof/>
                <w:webHidden/>
              </w:rPr>
              <w:fldChar w:fldCharType="separate"/>
            </w:r>
            <w:r w:rsidR="00EF7C67">
              <w:rPr>
                <w:noProof/>
                <w:webHidden/>
              </w:rPr>
              <w:t>19</w:t>
            </w:r>
            <w:r w:rsidR="00EF7C67">
              <w:rPr>
                <w:noProof/>
                <w:webHidden/>
              </w:rPr>
              <w:fldChar w:fldCharType="end"/>
            </w:r>
          </w:hyperlink>
        </w:p>
        <w:p w14:paraId="1E2501AE" w14:textId="135C885A"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318" w:history="1">
            <w:r w:rsidR="00EF7C67" w:rsidRPr="00281C2E">
              <w:rPr>
                <w:rStyle w:val="Hyperlink"/>
                <w:noProof/>
              </w:rPr>
              <w:t>Exception reporting</w:t>
            </w:r>
            <w:r w:rsidR="00EF7C67">
              <w:rPr>
                <w:noProof/>
                <w:webHidden/>
              </w:rPr>
              <w:tab/>
            </w:r>
            <w:r w:rsidR="00EF7C67">
              <w:rPr>
                <w:noProof/>
                <w:webHidden/>
              </w:rPr>
              <w:fldChar w:fldCharType="begin"/>
            </w:r>
            <w:r w:rsidR="00EF7C67">
              <w:rPr>
                <w:noProof/>
                <w:webHidden/>
              </w:rPr>
              <w:instrText xml:space="preserve"> PAGEREF _Toc108439318 \h </w:instrText>
            </w:r>
            <w:r w:rsidR="00EF7C67">
              <w:rPr>
                <w:noProof/>
                <w:webHidden/>
              </w:rPr>
            </w:r>
            <w:r w:rsidR="00EF7C67">
              <w:rPr>
                <w:noProof/>
                <w:webHidden/>
              </w:rPr>
              <w:fldChar w:fldCharType="separate"/>
            </w:r>
            <w:r w:rsidR="00EF7C67">
              <w:rPr>
                <w:noProof/>
                <w:webHidden/>
              </w:rPr>
              <w:t>19</w:t>
            </w:r>
            <w:r w:rsidR="00EF7C67">
              <w:rPr>
                <w:noProof/>
                <w:webHidden/>
              </w:rPr>
              <w:fldChar w:fldCharType="end"/>
            </w:r>
          </w:hyperlink>
        </w:p>
        <w:p w14:paraId="0CBE2B8F" w14:textId="6E47C1B9"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319" w:history="1">
            <w:r w:rsidR="00EF7C67" w:rsidRPr="00281C2E">
              <w:rPr>
                <w:rStyle w:val="Hyperlink"/>
                <w:noProof/>
              </w:rPr>
              <w:t>Locums</w:t>
            </w:r>
            <w:r w:rsidR="00EF7C67">
              <w:rPr>
                <w:noProof/>
                <w:webHidden/>
              </w:rPr>
              <w:tab/>
            </w:r>
            <w:r w:rsidR="00EF7C67">
              <w:rPr>
                <w:noProof/>
                <w:webHidden/>
              </w:rPr>
              <w:fldChar w:fldCharType="begin"/>
            </w:r>
            <w:r w:rsidR="00EF7C67">
              <w:rPr>
                <w:noProof/>
                <w:webHidden/>
              </w:rPr>
              <w:instrText xml:space="preserve"> PAGEREF _Toc108439319 \h </w:instrText>
            </w:r>
            <w:r w:rsidR="00EF7C67">
              <w:rPr>
                <w:noProof/>
                <w:webHidden/>
              </w:rPr>
            </w:r>
            <w:r w:rsidR="00EF7C67">
              <w:rPr>
                <w:noProof/>
                <w:webHidden/>
              </w:rPr>
              <w:fldChar w:fldCharType="separate"/>
            </w:r>
            <w:r w:rsidR="00EF7C67">
              <w:rPr>
                <w:noProof/>
                <w:webHidden/>
              </w:rPr>
              <w:t>20</w:t>
            </w:r>
            <w:r w:rsidR="00EF7C67">
              <w:rPr>
                <w:noProof/>
                <w:webHidden/>
              </w:rPr>
              <w:fldChar w:fldCharType="end"/>
            </w:r>
          </w:hyperlink>
        </w:p>
        <w:p w14:paraId="7699BB07" w14:textId="5CB29C6C"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320" w:history="1">
            <w:r w:rsidR="00EF7C67" w:rsidRPr="00281C2E">
              <w:rPr>
                <w:rStyle w:val="Hyperlink"/>
                <w:noProof/>
              </w:rPr>
              <w:t>Payroll</w:t>
            </w:r>
            <w:r w:rsidR="00EF7C67">
              <w:rPr>
                <w:noProof/>
                <w:webHidden/>
              </w:rPr>
              <w:tab/>
            </w:r>
            <w:r w:rsidR="00EF7C67">
              <w:rPr>
                <w:noProof/>
                <w:webHidden/>
              </w:rPr>
              <w:fldChar w:fldCharType="begin"/>
            </w:r>
            <w:r w:rsidR="00EF7C67">
              <w:rPr>
                <w:noProof/>
                <w:webHidden/>
              </w:rPr>
              <w:instrText xml:space="preserve"> PAGEREF _Toc108439320 \h </w:instrText>
            </w:r>
            <w:r w:rsidR="00EF7C67">
              <w:rPr>
                <w:noProof/>
                <w:webHidden/>
              </w:rPr>
            </w:r>
            <w:r w:rsidR="00EF7C67">
              <w:rPr>
                <w:noProof/>
                <w:webHidden/>
              </w:rPr>
              <w:fldChar w:fldCharType="separate"/>
            </w:r>
            <w:r w:rsidR="00EF7C67">
              <w:rPr>
                <w:noProof/>
                <w:webHidden/>
              </w:rPr>
              <w:t>20</w:t>
            </w:r>
            <w:r w:rsidR="00EF7C67">
              <w:rPr>
                <w:noProof/>
                <w:webHidden/>
              </w:rPr>
              <w:fldChar w:fldCharType="end"/>
            </w:r>
          </w:hyperlink>
        </w:p>
        <w:p w14:paraId="02A8F096" w14:textId="004DE91D"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321" w:history="1">
            <w:r w:rsidR="00EF7C67" w:rsidRPr="00281C2E">
              <w:rPr>
                <w:rStyle w:val="Hyperlink"/>
                <w:noProof/>
              </w:rPr>
              <w:t>Changeover</w:t>
            </w:r>
            <w:r w:rsidR="00EF7C67">
              <w:rPr>
                <w:noProof/>
                <w:webHidden/>
              </w:rPr>
              <w:tab/>
            </w:r>
            <w:r w:rsidR="00EF7C67">
              <w:rPr>
                <w:noProof/>
                <w:webHidden/>
              </w:rPr>
              <w:fldChar w:fldCharType="begin"/>
            </w:r>
            <w:r w:rsidR="00EF7C67">
              <w:rPr>
                <w:noProof/>
                <w:webHidden/>
              </w:rPr>
              <w:instrText xml:space="preserve"> PAGEREF _Toc108439321 \h </w:instrText>
            </w:r>
            <w:r w:rsidR="00EF7C67">
              <w:rPr>
                <w:noProof/>
                <w:webHidden/>
              </w:rPr>
            </w:r>
            <w:r w:rsidR="00EF7C67">
              <w:rPr>
                <w:noProof/>
                <w:webHidden/>
              </w:rPr>
              <w:fldChar w:fldCharType="separate"/>
            </w:r>
            <w:r w:rsidR="00EF7C67">
              <w:rPr>
                <w:noProof/>
                <w:webHidden/>
              </w:rPr>
              <w:t>20</w:t>
            </w:r>
            <w:r w:rsidR="00EF7C67">
              <w:rPr>
                <w:noProof/>
                <w:webHidden/>
              </w:rPr>
              <w:fldChar w:fldCharType="end"/>
            </w:r>
          </w:hyperlink>
        </w:p>
        <w:p w14:paraId="2622537B" w14:textId="7BC15180"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322" w:history="1">
            <w:r w:rsidR="00EF7C67" w:rsidRPr="00281C2E">
              <w:rPr>
                <w:rStyle w:val="Hyperlink"/>
                <w:noProof/>
              </w:rPr>
              <w:t>No more grey Wednesdays</w:t>
            </w:r>
            <w:r w:rsidR="00EF7C67">
              <w:rPr>
                <w:noProof/>
                <w:webHidden/>
              </w:rPr>
              <w:tab/>
            </w:r>
            <w:r w:rsidR="00EF7C67">
              <w:rPr>
                <w:noProof/>
                <w:webHidden/>
              </w:rPr>
              <w:fldChar w:fldCharType="begin"/>
            </w:r>
            <w:r w:rsidR="00EF7C67">
              <w:rPr>
                <w:noProof/>
                <w:webHidden/>
              </w:rPr>
              <w:instrText xml:space="preserve"> PAGEREF _Toc108439322 \h </w:instrText>
            </w:r>
            <w:r w:rsidR="00EF7C67">
              <w:rPr>
                <w:noProof/>
                <w:webHidden/>
              </w:rPr>
            </w:r>
            <w:r w:rsidR="00EF7C67">
              <w:rPr>
                <w:noProof/>
                <w:webHidden/>
              </w:rPr>
              <w:fldChar w:fldCharType="separate"/>
            </w:r>
            <w:r w:rsidR="00EF7C67">
              <w:rPr>
                <w:noProof/>
                <w:webHidden/>
              </w:rPr>
              <w:t>20</w:t>
            </w:r>
            <w:r w:rsidR="00EF7C67">
              <w:rPr>
                <w:noProof/>
                <w:webHidden/>
              </w:rPr>
              <w:fldChar w:fldCharType="end"/>
            </w:r>
          </w:hyperlink>
        </w:p>
        <w:p w14:paraId="0DE956E0" w14:textId="4F9EADBA"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323" w:history="1">
            <w:r w:rsidR="00EF7C67" w:rsidRPr="00281C2E">
              <w:rPr>
                <w:rStyle w:val="Hyperlink"/>
                <w:noProof/>
              </w:rPr>
              <w:t>PENS proformas</w:t>
            </w:r>
            <w:r w:rsidR="00EF7C67">
              <w:rPr>
                <w:noProof/>
                <w:webHidden/>
              </w:rPr>
              <w:tab/>
            </w:r>
            <w:r w:rsidR="00EF7C67">
              <w:rPr>
                <w:noProof/>
                <w:webHidden/>
              </w:rPr>
              <w:fldChar w:fldCharType="begin"/>
            </w:r>
            <w:r w:rsidR="00EF7C67">
              <w:rPr>
                <w:noProof/>
                <w:webHidden/>
              </w:rPr>
              <w:instrText xml:space="preserve"> PAGEREF _Toc108439323 \h </w:instrText>
            </w:r>
            <w:r w:rsidR="00EF7C67">
              <w:rPr>
                <w:noProof/>
                <w:webHidden/>
              </w:rPr>
            </w:r>
            <w:r w:rsidR="00EF7C67">
              <w:rPr>
                <w:noProof/>
                <w:webHidden/>
              </w:rPr>
              <w:fldChar w:fldCharType="separate"/>
            </w:r>
            <w:r w:rsidR="00EF7C67">
              <w:rPr>
                <w:noProof/>
                <w:webHidden/>
              </w:rPr>
              <w:t>21</w:t>
            </w:r>
            <w:r w:rsidR="00EF7C67">
              <w:rPr>
                <w:noProof/>
                <w:webHidden/>
              </w:rPr>
              <w:fldChar w:fldCharType="end"/>
            </w:r>
          </w:hyperlink>
        </w:p>
        <w:p w14:paraId="4BB69AE7" w14:textId="63F4ED09"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324" w:history="1">
            <w:r w:rsidR="00EF7C67" w:rsidRPr="00281C2E">
              <w:rPr>
                <w:rStyle w:val="Hyperlink"/>
                <w:noProof/>
              </w:rPr>
              <w:t>Tablets/iPads</w:t>
            </w:r>
            <w:r w:rsidR="00EF7C67">
              <w:rPr>
                <w:noProof/>
                <w:webHidden/>
              </w:rPr>
              <w:tab/>
            </w:r>
            <w:r w:rsidR="00EF7C67">
              <w:rPr>
                <w:noProof/>
                <w:webHidden/>
              </w:rPr>
              <w:fldChar w:fldCharType="begin"/>
            </w:r>
            <w:r w:rsidR="00EF7C67">
              <w:rPr>
                <w:noProof/>
                <w:webHidden/>
              </w:rPr>
              <w:instrText xml:space="preserve"> PAGEREF _Toc108439324 \h </w:instrText>
            </w:r>
            <w:r w:rsidR="00EF7C67">
              <w:rPr>
                <w:noProof/>
                <w:webHidden/>
              </w:rPr>
            </w:r>
            <w:r w:rsidR="00EF7C67">
              <w:rPr>
                <w:noProof/>
                <w:webHidden/>
              </w:rPr>
              <w:fldChar w:fldCharType="separate"/>
            </w:r>
            <w:r w:rsidR="00EF7C67">
              <w:rPr>
                <w:noProof/>
                <w:webHidden/>
              </w:rPr>
              <w:t>21</w:t>
            </w:r>
            <w:r w:rsidR="00EF7C67">
              <w:rPr>
                <w:noProof/>
                <w:webHidden/>
              </w:rPr>
              <w:fldChar w:fldCharType="end"/>
            </w:r>
          </w:hyperlink>
        </w:p>
        <w:p w14:paraId="37616D5B" w14:textId="7B99485E"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325" w:history="1">
            <w:r w:rsidR="00EF7C67" w:rsidRPr="00281C2E">
              <w:rPr>
                <w:rStyle w:val="Hyperlink"/>
                <w:noProof/>
              </w:rPr>
              <w:t>Imaging</w:t>
            </w:r>
            <w:r w:rsidR="00EF7C67">
              <w:rPr>
                <w:noProof/>
                <w:webHidden/>
              </w:rPr>
              <w:tab/>
            </w:r>
            <w:r w:rsidR="00EF7C67">
              <w:rPr>
                <w:noProof/>
                <w:webHidden/>
              </w:rPr>
              <w:fldChar w:fldCharType="begin"/>
            </w:r>
            <w:r w:rsidR="00EF7C67">
              <w:rPr>
                <w:noProof/>
                <w:webHidden/>
              </w:rPr>
              <w:instrText xml:space="preserve"> PAGEREF _Toc108439325 \h </w:instrText>
            </w:r>
            <w:r w:rsidR="00EF7C67">
              <w:rPr>
                <w:noProof/>
                <w:webHidden/>
              </w:rPr>
            </w:r>
            <w:r w:rsidR="00EF7C67">
              <w:rPr>
                <w:noProof/>
                <w:webHidden/>
              </w:rPr>
              <w:fldChar w:fldCharType="separate"/>
            </w:r>
            <w:r w:rsidR="00EF7C67">
              <w:rPr>
                <w:noProof/>
                <w:webHidden/>
              </w:rPr>
              <w:t>22</w:t>
            </w:r>
            <w:r w:rsidR="00EF7C67">
              <w:rPr>
                <w:noProof/>
                <w:webHidden/>
              </w:rPr>
              <w:fldChar w:fldCharType="end"/>
            </w:r>
          </w:hyperlink>
        </w:p>
        <w:p w14:paraId="2FAD02F1" w14:textId="363B42CF"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326" w:history="1">
            <w:r w:rsidR="00EF7C67" w:rsidRPr="00281C2E">
              <w:rPr>
                <w:rStyle w:val="Hyperlink"/>
                <w:noProof/>
              </w:rPr>
              <w:t>Porters</w:t>
            </w:r>
            <w:r w:rsidR="00EF7C67">
              <w:rPr>
                <w:noProof/>
                <w:webHidden/>
              </w:rPr>
              <w:tab/>
            </w:r>
            <w:r w:rsidR="00EF7C67">
              <w:rPr>
                <w:noProof/>
                <w:webHidden/>
              </w:rPr>
              <w:fldChar w:fldCharType="begin"/>
            </w:r>
            <w:r w:rsidR="00EF7C67">
              <w:rPr>
                <w:noProof/>
                <w:webHidden/>
              </w:rPr>
              <w:instrText xml:space="preserve"> PAGEREF _Toc108439326 \h </w:instrText>
            </w:r>
            <w:r w:rsidR="00EF7C67">
              <w:rPr>
                <w:noProof/>
                <w:webHidden/>
              </w:rPr>
            </w:r>
            <w:r w:rsidR="00EF7C67">
              <w:rPr>
                <w:noProof/>
                <w:webHidden/>
              </w:rPr>
              <w:fldChar w:fldCharType="separate"/>
            </w:r>
            <w:r w:rsidR="00EF7C67">
              <w:rPr>
                <w:noProof/>
                <w:webHidden/>
              </w:rPr>
              <w:t>22</w:t>
            </w:r>
            <w:r w:rsidR="00EF7C67">
              <w:rPr>
                <w:noProof/>
                <w:webHidden/>
              </w:rPr>
              <w:fldChar w:fldCharType="end"/>
            </w:r>
          </w:hyperlink>
        </w:p>
        <w:p w14:paraId="1B56AAF3" w14:textId="53A016C7"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327" w:history="1">
            <w:r w:rsidR="00EF7C67" w:rsidRPr="00281C2E">
              <w:rPr>
                <w:rStyle w:val="Hyperlink"/>
                <w:noProof/>
              </w:rPr>
              <w:t>Pods</w:t>
            </w:r>
            <w:r w:rsidR="00EF7C67">
              <w:rPr>
                <w:noProof/>
                <w:webHidden/>
              </w:rPr>
              <w:tab/>
            </w:r>
            <w:r w:rsidR="00EF7C67">
              <w:rPr>
                <w:noProof/>
                <w:webHidden/>
              </w:rPr>
              <w:fldChar w:fldCharType="begin"/>
            </w:r>
            <w:r w:rsidR="00EF7C67">
              <w:rPr>
                <w:noProof/>
                <w:webHidden/>
              </w:rPr>
              <w:instrText xml:space="preserve"> PAGEREF _Toc108439327 \h </w:instrText>
            </w:r>
            <w:r w:rsidR="00EF7C67">
              <w:rPr>
                <w:noProof/>
                <w:webHidden/>
              </w:rPr>
            </w:r>
            <w:r w:rsidR="00EF7C67">
              <w:rPr>
                <w:noProof/>
                <w:webHidden/>
              </w:rPr>
              <w:fldChar w:fldCharType="separate"/>
            </w:r>
            <w:r w:rsidR="00EF7C67">
              <w:rPr>
                <w:noProof/>
                <w:webHidden/>
              </w:rPr>
              <w:t>23</w:t>
            </w:r>
            <w:r w:rsidR="00EF7C67">
              <w:rPr>
                <w:noProof/>
                <w:webHidden/>
              </w:rPr>
              <w:fldChar w:fldCharType="end"/>
            </w:r>
          </w:hyperlink>
        </w:p>
        <w:p w14:paraId="66E8E61F" w14:textId="5C6EC60A"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328" w:history="1">
            <w:r w:rsidR="00EF7C67" w:rsidRPr="00281C2E">
              <w:rPr>
                <w:rStyle w:val="Hyperlink"/>
                <w:noProof/>
              </w:rPr>
              <w:t>Supervisor meetings</w:t>
            </w:r>
            <w:r w:rsidR="00EF7C67">
              <w:rPr>
                <w:noProof/>
                <w:webHidden/>
              </w:rPr>
              <w:tab/>
            </w:r>
            <w:r w:rsidR="00EF7C67">
              <w:rPr>
                <w:noProof/>
                <w:webHidden/>
              </w:rPr>
              <w:fldChar w:fldCharType="begin"/>
            </w:r>
            <w:r w:rsidR="00EF7C67">
              <w:rPr>
                <w:noProof/>
                <w:webHidden/>
              </w:rPr>
              <w:instrText xml:space="preserve"> PAGEREF _Toc108439328 \h </w:instrText>
            </w:r>
            <w:r w:rsidR="00EF7C67">
              <w:rPr>
                <w:noProof/>
                <w:webHidden/>
              </w:rPr>
            </w:r>
            <w:r w:rsidR="00EF7C67">
              <w:rPr>
                <w:noProof/>
                <w:webHidden/>
              </w:rPr>
              <w:fldChar w:fldCharType="separate"/>
            </w:r>
            <w:r w:rsidR="00EF7C67">
              <w:rPr>
                <w:noProof/>
                <w:webHidden/>
              </w:rPr>
              <w:t>23</w:t>
            </w:r>
            <w:r w:rsidR="00EF7C67">
              <w:rPr>
                <w:noProof/>
                <w:webHidden/>
              </w:rPr>
              <w:fldChar w:fldCharType="end"/>
            </w:r>
          </w:hyperlink>
        </w:p>
        <w:p w14:paraId="0FD115CC" w14:textId="25AC2E9B"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329" w:history="1">
            <w:r w:rsidR="00EF7C67" w:rsidRPr="00281C2E">
              <w:rPr>
                <w:rStyle w:val="Hyperlink"/>
                <w:noProof/>
              </w:rPr>
              <w:t>Bereavement office</w:t>
            </w:r>
            <w:r w:rsidR="00EF7C67">
              <w:rPr>
                <w:noProof/>
                <w:webHidden/>
              </w:rPr>
              <w:tab/>
            </w:r>
            <w:r w:rsidR="00EF7C67">
              <w:rPr>
                <w:noProof/>
                <w:webHidden/>
              </w:rPr>
              <w:fldChar w:fldCharType="begin"/>
            </w:r>
            <w:r w:rsidR="00EF7C67">
              <w:rPr>
                <w:noProof/>
                <w:webHidden/>
              </w:rPr>
              <w:instrText xml:space="preserve"> PAGEREF _Toc108439329 \h </w:instrText>
            </w:r>
            <w:r w:rsidR="00EF7C67">
              <w:rPr>
                <w:noProof/>
                <w:webHidden/>
              </w:rPr>
            </w:r>
            <w:r w:rsidR="00EF7C67">
              <w:rPr>
                <w:noProof/>
                <w:webHidden/>
              </w:rPr>
              <w:fldChar w:fldCharType="separate"/>
            </w:r>
            <w:r w:rsidR="00EF7C67">
              <w:rPr>
                <w:noProof/>
                <w:webHidden/>
              </w:rPr>
              <w:t>24</w:t>
            </w:r>
            <w:r w:rsidR="00EF7C67">
              <w:rPr>
                <w:noProof/>
                <w:webHidden/>
              </w:rPr>
              <w:fldChar w:fldCharType="end"/>
            </w:r>
          </w:hyperlink>
        </w:p>
        <w:p w14:paraId="633DE11D" w14:textId="43F964A7"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330" w:history="1">
            <w:r w:rsidR="00EF7C67" w:rsidRPr="00281C2E">
              <w:rPr>
                <w:rStyle w:val="Hyperlink"/>
                <w:noProof/>
              </w:rPr>
              <w:t>Coroner</w:t>
            </w:r>
            <w:r w:rsidR="00EF7C67">
              <w:rPr>
                <w:noProof/>
                <w:webHidden/>
              </w:rPr>
              <w:tab/>
            </w:r>
            <w:r w:rsidR="00EF7C67">
              <w:rPr>
                <w:noProof/>
                <w:webHidden/>
              </w:rPr>
              <w:fldChar w:fldCharType="begin"/>
            </w:r>
            <w:r w:rsidR="00EF7C67">
              <w:rPr>
                <w:noProof/>
                <w:webHidden/>
              </w:rPr>
              <w:instrText xml:space="preserve"> PAGEREF _Toc108439330 \h </w:instrText>
            </w:r>
            <w:r w:rsidR="00EF7C67">
              <w:rPr>
                <w:noProof/>
                <w:webHidden/>
              </w:rPr>
            </w:r>
            <w:r w:rsidR="00EF7C67">
              <w:rPr>
                <w:noProof/>
                <w:webHidden/>
              </w:rPr>
              <w:fldChar w:fldCharType="separate"/>
            </w:r>
            <w:r w:rsidR="00EF7C67">
              <w:rPr>
                <w:noProof/>
                <w:webHidden/>
              </w:rPr>
              <w:t>25</w:t>
            </w:r>
            <w:r w:rsidR="00EF7C67">
              <w:rPr>
                <w:noProof/>
                <w:webHidden/>
              </w:rPr>
              <w:fldChar w:fldCharType="end"/>
            </w:r>
          </w:hyperlink>
        </w:p>
        <w:p w14:paraId="57F2039B" w14:textId="4A5BA2F8" w:rsidR="00EF7C67" w:rsidRDefault="003B5F2F">
          <w:pPr>
            <w:pStyle w:val="TOC1"/>
            <w:tabs>
              <w:tab w:val="right" w:leader="dot" w:pos="9010"/>
            </w:tabs>
            <w:rPr>
              <w:rFonts w:eastAsiaTheme="minorEastAsia" w:cstheme="minorBidi"/>
              <w:b w:val="0"/>
              <w:bCs w:val="0"/>
              <w:caps w:val="0"/>
              <w:noProof/>
              <w:sz w:val="24"/>
              <w:szCs w:val="24"/>
              <w:u w:val="none"/>
              <w:lang w:eastAsia="en-GB"/>
            </w:rPr>
          </w:pPr>
          <w:hyperlink w:anchor="_Toc108439331" w:history="1">
            <w:r w:rsidR="00EF7C67" w:rsidRPr="00281C2E">
              <w:rPr>
                <w:rStyle w:val="Hyperlink"/>
                <w:noProof/>
              </w:rPr>
              <w:t>Speciality specific guides</w:t>
            </w:r>
            <w:r w:rsidR="00EF7C67">
              <w:rPr>
                <w:noProof/>
                <w:webHidden/>
              </w:rPr>
              <w:tab/>
            </w:r>
            <w:r w:rsidR="00EF7C67">
              <w:rPr>
                <w:noProof/>
                <w:webHidden/>
              </w:rPr>
              <w:fldChar w:fldCharType="begin"/>
            </w:r>
            <w:r w:rsidR="00EF7C67">
              <w:rPr>
                <w:noProof/>
                <w:webHidden/>
              </w:rPr>
              <w:instrText xml:space="preserve"> PAGEREF _Toc108439331 \h </w:instrText>
            </w:r>
            <w:r w:rsidR="00EF7C67">
              <w:rPr>
                <w:noProof/>
                <w:webHidden/>
              </w:rPr>
            </w:r>
            <w:r w:rsidR="00EF7C67">
              <w:rPr>
                <w:noProof/>
                <w:webHidden/>
              </w:rPr>
              <w:fldChar w:fldCharType="separate"/>
            </w:r>
            <w:r w:rsidR="00EF7C67">
              <w:rPr>
                <w:noProof/>
                <w:webHidden/>
              </w:rPr>
              <w:t>27</w:t>
            </w:r>
            <w:r w:rsidR="00EF7C67">
              <w:rPr>
                <w:noProof/>
                <w:webHidden/>
              </w:rPr>
              <w:fldChar w:fldCharType="end"/>
            </w:r>
          </w:hyperlink>
        </w:p>
        <w:p w14:paraId="7A8124A0" w14:textId="172BB7C7" w:rsidR="00EF7C67" w:rsidRDefault="003B5F2F">
          <w:pPr>
            <w:pStyle w:val="TOC2"/>
            <w:tabs>
              <w:tab w:val="right" w:leader="dot" w:pos="9010"/>
            </w:tabs>
            <w:rPr>
              <w:rFonts w:eastAsiaTheme="minorEastAsia" w:cstheme="minorBidi"/>
              <w:b w:val="0"/>
              <w:bCs w:val="0"/>
              <w:smallCaps w:val="0"/>
              <w:noProof/>
              <w:sz w:val="24"/>
              <w:szCs w:val="24"/>
              <w:lang w:eastAsia="en-GB"/>
            </w:rPr>
          </w:pPr>
          <w:hyperlink w:anchor="_Toc108439332" w:history="1">
            <w:r w:rsidR="00EF7C67" w:rsidRPr="00281C2E">
              <w:rPr>
                <w:rStyle w:val="Hyperlink"/>
                <w:noProof/>
                <w:lang w:val="en-US"/>
              </w:rPr>
              <w:t>Cardiology (Dr D Kimber F1, June 2022)</w:t>
            </w:r>
            <w:r w:rsidR="00EF7C67">
              <w:rPr>
                <w:noProof/>
                <w:webHidden/>
              </w:rPr>
              <w:tab/>
            </w:r>
            <w:r w:rsidR="00EF7C67">
              <w:rPr>
                <w:noProof/>
                <w:webHidden/>
              </w:rPr>
              <w:fldChar w:fldCharType="begin"/>
            </w:r>
            <w:r w:rsidR="00EF7C67">
              <w:rPr>
                <w:noProof/>
                <w:webHidden/>
              </w:rPr>
              <w:instrText xml:space="preserve"> PAGEREF _Toc108439332 \h </w:instrText>
            </w:r>
            <w:r w:rsidR="00EF7C67">
              <w:rPr>
                <w:noProof/>
                <w:webHidden/>
              </w:rPr>
            </w:r>
            <w:r w:rsidR="00EF7C67">
              <w:rPr>
                <w:noProof/>
                <w:webHidden/>
              </w:rPr>
              <w:fldChar w:fldCharType="separate"/>
            </w:r>
            <w:r w:rsidR="00EF7C67">
              <w:rPr>
                <w:noProof/>
                <w:webHidden/>
              </w:rPr>
              <w:t>27</w:t>
            </w:r>
            <w:r w:rsidR="00EF7C67">
              <w:rPr>
                <w:noProof/>
                <w:webHidden/>
              </w:rPr>
              <w:fldChar w:fldCharType="end"/>
            </w:r>
          </w:hyperlink>
        </w:p>
        <w:p w14:paraId="280EF9FA" w14:textId="47670DBA" w:rsidR="0006505D" w:rsidRDefault="0006505D">
          <w:r>
            <w:rPr>
              <w:b/>
              <w:bCs/>
              <w:noProof/>
            </w:rPr>
            <w:fldChar w:fldCharType="end"/>
          </w:r>
        </w:p>
      </w:sdtContent>
    </w:sdt>
    <w:p w14:paraId="1FB16857" w14:textId="77777777" w:rsidR="00B97AD5" w:rsidRDefault="00B97AD5" w:rsidP="00361FA7">
      <w:pPr>
        <w:pStyle w:val="Heading1"/>
      </w:pPr>
    </w:p>
    <w:p w14:paraId="1622AF86" w14:textId="5045C55D" w:rsidR="00080B3E" w:rsidRPr="00B019D8" w:rsidRDefault="00080B3E" w:rsidP="00361FA7">
      <w:pPr>
        <w:pStyle w:val="Heading1"/>
      </w:pPr>
      <w:bookmarkStart w:id="1" w:name="_Toc108439284"/>
      <w:r w:rsidRPr="00B019D8">
        <w:t>Bleeps</w:t>
      </w:r>
      <w:r w:rsidR="00DD6B83" w:rsidRPr="00B019D8">
        <w:t xml:space="preserve"> &amp; MET calls</w:t>
      </w:r>
      <w:bookmarkEnd w:id="1"/>
    </w:p>
    <w:p w14:paraId="15B0C640" w14:textId="77777777" w:rsidR="00DD6B83" w:rsidRDefault="00DD6B83" w:rsidP="00BC47AE">
      <w:pPr>
        <w:spacing w:line="360" w:lineRule="auto"/>
      </w:pPr>
    </w:p>
    <w:p w14:paraId="5A92AB11" w14:textId="7CFE2D75" w:rsidR="00F53322" w:rsidRDefault="00080B3E" w:rsidP="00BC47AE">
      <w:pPr>
        <w:spacing w:line="360" w:lineRule="auto"/>
      </w:pPr>
      <w:r>
        <w:t>Most F1s will have their own bleep. You often keep this one for your 4 month block so you are always contactable on the same number.</w:t>
      </w:r>
    </w:p>
    <w:p w14:paraId="3E22E7C7" w14:textId="5C2283F3" w:rsidR="00F53322" w:rsidRDefault="00F53322" w:rsidP="00BC47AE">
      <w:pPr>
        <w:spacing w:line="360" w:lineRule="auto"/>
      </w:pPr>
    </w:p>
    <w:p w14:paraId="332CE622" w14:textId="5A7186C0" w:rsidR="00F53322" w:rsidRDefault="00F53322" w:rsidP="00BC47AE">
      <w:pPr>
        <w:pStyle w:val="ListParagraph"/>
        <w:numPr>
          <w:ilvl w:val="0"/>
          <w:numId w:val="1"/>
        </w:numPr>
        <w:spacing w:line="360" w:lineRule="auto"/>
      </w:pPr>
      <w:r>
        <w:t>Make sure it’s switched on at the start of the day</w:t>
      </w:r>
    </w:p>
    <w:p w14:paraId="504B5A1A" w14:textId="5D140AD5" w:rsidR="00F53322" w:rsidRDefault="00F53322" w:rsidP="00BC47AE">
      <w:pPr>
        <w:pStyle w:val="ListParagraph"/>
        <w:numPr>
          <w:ilvl w:val="0"/>
          <w:numId w:val="1"/>
        </w:numPr>
        <w:spacing w:line="360" w:lineRule="auto"/>
      </w:pPr>
      <w:r>
        <w:t>Make sure it’s switched off when you finish the shift otherwise it can still go off even miles away from the hospital!</w:t>
      </w:r>
    </w:p>
    <w:p w14:paraId="64F06B7D" w14:textId="765879A4" w:rsidR="00F53322" w:rsidRDefault="00F53322" w:rsidP="00BC47AE">
      <w:pPr>
        <w:pStyle w:val="ListParagraph"/>
        <w:spacing w:line="360" w:lineRule="auto"/>
      </w:pPr>
    </w:p>
    <w:p w14:paraId="3B3F839C" w14:textId="5109CA60" w:rsidR="00F53322" w:rsidRDefault="00F53322" w:rsidP="00BC47AE">
      <w:pPr>
        <w:pStyle w:val="ListParagraph"/>
        <w:numPr>
          <w:ilvl w:val="0"/>
          <w:numId w:val="1"/>
        </w:numPr>
        <w:spacing w:line="360" w:lineRule="auto"/>
      </w:pPr>
      <w:r>
        <w:t>To bleep someone else, dial 84, wait for the automated voice to tell you to dial.</w:t>
      </w:r>
    </w:p>
    <w:p w14:paraId="5E6DF80C" w14:textId="77777777" w:rsidR="00F53322" w:rsidRDefault="00F53322" w:rsidP="00BC47AE">
      <w:pPr>
        <w:spacing w:line="360" w:lineRule="auto"/>
      </w:pPr>
    </w:p>
    <w:p w14:paraId="10F33CBE" w14:textId="188F2672" w:rsidR="00F53322" w:rsidRDefault="00F53322" w:rsidP="00BC47AE">
      <w:pPr>
        <w:pStyle w:val="ListParagraph"/>
        <w:numPr>
          <w:ilvl w:val="0"/>
          <w:numId w:val="1"/>
        </w:numPr>
        <w:spacing w:line="360" w:lineRule="auto"/>
      </w:pPr>
      <w:r>
        <w:t>Dial the person’s bleep number (4 digit code) followed by the extension of the phone you want them to call you back on (another 4 digit code).</w:t>
      </w:r>
    </w:p>
    <w:p w14:paraId="3331AE58" w14:textId="77777777" w:rsidR="00F53322" w:rsidRDefault="00F53322" w:rsidP="00BC47AE">
      <w:pPr>
        <w:pStyle w:val="ListParagraph"/>
        <w:spacing w:line="360" w:lineRule="auto"/>
      </w:pPr>
    </w:p>
    <w:p w14:paraId="46C29DEF" w14:textId="25D1D529" w:rsidR="00F53322" w:rsidRDefault="00F53322" w:rsidP="00BC47AE">
      <w:pPr>
        <w:pStyle w:val="ListParagraph"/>
        <w:numPr>
          <w:ilvl w:val="0"/>
          <w:numId w:val="1"/>
        </w:numPr>
        <w:spacing w:line="360" w:lineRule="auto"/>
      </w:pPr>
      <w:r>
        <w:t>Wait for them to call you back- give them a few minutes before bleeping again.</w:t>
      </w:r>
    </w:p>
    <w:p w14:paraId="49266815" w14:textId="77777777" w:rsidR="003E0A98" w:rsidRDefault="003E0A98" w:rsidP="00BC47AE">
      <w:pPr>
        <w:pStyle w:val="ListParagraph"/>
        <w:spacing w:line="360" w:lineRule="auto"/>
      </w:pPr>
    </w:p>
    <w:p w14:paraId="7DEB5B9C" w14:textId="77777777" w:rsidR="003E0A98" w:rsidRDefault="003E0A98" w:rsidP="00BC47AE">
      <w:pPr>
        <w:pStyle w:val="ListParagraph"/>
        <w:numPr>
          <w:ilvl w:val="0"/>
          <w:numId w:val="1"/>
        </w:numPr>
        <w:spacing w:line="360" w:lineRule="auto"/>
      </w:pPr>
    </w:p>
    <w:p w14:paraId="3B2B0F17" w14:textId="77777777" w:rsidR="003E0A98" w:rsidRDefault="003E0A98" w:rsidP="00BC47AE">
      <w:pPr>
        <w:pStyle w:val="ListParagraph"/>
        <w:spacing w:line="360" w:lineRule="auto"/>
      </w:pPr>
    </w:p>
    <w:p w14:paraId="22EB6269" w14:textId="3F6521E3" w:rsidR="003E0A98" w:rsidRDefault="003E0A98" w:rsidP="00BC47AE">
      <w:pPr>
        <w:spacing w:line="360" w:lineRule="auto"/>
      </w:pPr>
      <w:r>
        <w:t>When you get bleeped, the bleep will display a 4 digit number- this is the extension to call back.</w:t>
      </w:r>
    </w:p>
    <w:p w14:paraId="01294D40" w14:textId="77777777" w:rsidR="00F53322" w:rsidRDefault="00F53322" w:rsidP="00BC47AE">
      <w:pPr>
        <w:pStyle w:val="ListParagraph"/>
        <w:spacing w:line="360" w:lineRule="auto"/>
      </w:pPr>
    </w:p>
    <w:p w14:paraId="3F42CFC3" w14:textId="77777777" w:rsidR="00F53322" w:rsidRDefault="00F53322" w:rsidP="00BC47AE">
      <w:pPr>
        <w:spacing w:line="360" w:lineRule="auto"/>
      </w:pPr>
    </w:p>
    <w:p w14:paraId="72A52DF1" w14:textId="62CF8AA0" w:rsidR="00F53322" w:rsidRDefault="003E0A98" w:rsidP="00BC47AE">
      <w:pPr>
        <w:spacing w:line="360" w:lineRule="auto"/>
      </w:pPr>
      <w:r>
        <w:t>If you get bleeped and you’re in the middle of doing something, consider writing it at the top of your jobs list in case you get bleeped again and the previous extension to call back is lost.</w:t>
      </w:r>
    </w:p>
    <w:p w14:paraId="4F05FA16" w14:textId="3357EF4A" w:rsidR="003E0A98" w:rsidRDefault="003E0A98" w:rsidP="00BC47AE">
      <w:pPr>
        <w:spacing w:line="360" w:lineRule="auto"/>
      </w:pPr>
    </w:p>
    <w:p w14:paraId="4F83C6CB" w14:textId="0D6E3C94" w:rsidR="003E0A98" w:rsidRDefault="003E0A98" w:rsidP="00BC47AE">
      <w:pPr>
        <w:spacing w:line="360" w:lineRule="auto"/>
      </w:pPr>
    </w:p>
    <w:p w14:paraId="5916C3A5" w14:textId="21C90EBF" w:rsidR="003E0A98" w:rsidRDefault="003E0A98" w:rsidP="00BC47AE">
      <w:pPr>
        <w:spacing w:line="360" w:lineRule="auto"/>
      </w:pPr>
      <w:r>
        <w:t>Bleeps will also play an emergency tone if a medical emergency call/cardiac arrest call is put out. It will state that there is an emergency, followed by where it is. If you he</w:t>
      </w:r>
      <w:r w:rsidR="006E2C25">
        <w:t>ar</w:t>
      </w:r>
      <w:r>
        <w:t xml:space="preserve"> the emergency tone, listen carefully</w:t>
      </w:r>
      <w:r w:rsidR="006E2C25">
        <w:t xml:space="preserve"> to where it is</w:t>
      </w:r>
      <w:r>
        <w:t>.</w:t>
      </w:r>
    </w:p>
    <w:p w14:paraId="77AECAB8" w14:textId="07A3F80C" w:rsidR="003E0A98" w:rsidRDefault="003E0A98" w:rsidP="00BC47AE">
      <w:pPr>
        <w:spacing w:line="360" w:lineRule="auto"/>
      </w:pPr>
    </w:p>
    <w:p w14:paraId="11DAAB74" w14:textId="2A9691D3" w:rsidR="00DD6B83" w:rsidRDefault="003E0A98" w:rsidP="00BC47AE">
      <w:pPr>
        <w:spacing w:line="360" w:lineRule="auto"/>
      </w:pPr>
      <w:r>
        <w:t xml:space="preserve">All F1 bleeps should play the emergency tone when one is put out. You should attend </w:t>
      </w:r>
      <w:r w:rsidR="00303816">
        <w:t>if you are on the MET team that day, if the emergency call is for a ward/speciality that you are covering</w:t>
      </w:r>
      <w:r w:rsidR="00DD6B83">
        <w:t xml:space="preserve"> </w:t>
      </w:r>
      <w:r w:rsidR="006E2C25">
        <w:t xml:space="preserve">(regardless of if you are medical or surgical- if it’s your ward- go to the call), </w:t>
      </w:r>
      <w:r w:rsidR="00DD6B83">
        <w:t>or if you have another reason to attend. Consider if your fellow F1s need any help/support!</w:t>
      </w:r>
    </w:p>
    <w:p w14:paraId="0F0CAB96" w14:textId="77777777" w:rsidR="00DD6B83" w:rsidRDefault="00DD6B83" w:rsidP="00BC47AE">
      <w:pPr>
        <w:spacing w:line="360" w:lineRule="auto"/>
      </w:pPr>
    </w:p>
    <w:p w14:paraId="4FAE7401" w14:textId="0D71761D" w:rsidR="00F53322" w:rsidRDefault="00F53322" w:rsidP="00BC47AE">
      <w:pPr>
        <w:spacing w:line="360" w:lineRule="auto"/>
      </w:pPr>
    </w:p>
    <w:p w14:paraId="54CCFBD8" w14:textId="252CC549" w:rsidR="00F53322" w:rsidRDefault="00DD6B83" w:rsidP="00BC47AE">
      <w:pPr>
        <w:spacing w:line="360" w:lineRule="auto"/>
      </w:pPr>
      <w:r>
        <w:t>If you are on the MET team for the day, you will pick up the MET bleep at morning medical handover and pass it on at night time medical handover- it is a baton bleep- don’t go home with it!</w:t>
      </w:r>
      <w:r w:rsidR="00A514BE">
        <w:t xml:space="preserve"> Your rota will tell you if you’re on the MET team for the day (one F1 at once)</w:t>
      </w:r>
    </w:p>
    <w:p w14:paraId="3940637E" w14:textId="7635A712" w:rsidR="00DD6B83" w:rsidRDefault="00DD6B83" w:rsidP="00BC47AE">
      <w:pPr>
        <w:spacing w:line="360" w:lineRule="auto"/>
      </w:pPr>
    </w:p>
    <w:p w14:paraId="1ED6E78E" w14:textId="357DEF94" w:rsidR="00DD6B83" w:rsidRDefault="00DD6B83" w:rsidP="00BC47AE">
      <w:pPr>
        <w:spacing w:line="360" w:lineRule="auto"/>
      </w:pPr>
    </w:p>
    <w:p w14:paraId="3B5CD510" w14:textId="69E2DB8F" w:rsidR="00DD6B83" w:rsidRDefault="00DD6B83" w:rsidP="00BC47AE">
      <w:pPr>
        <w:spacing w:line="360" w:lineRule="auto"/>
      </w:pPr>
      <w:bookmarkStart w:id="2" w:name="_Toc108439285"/>
      <w:r w:rsidRPr="00C13EE0">
        <w:rPr>
          <w:rStyle w:val="Heading1Char"/>
        </w:rPr>
        <w:t>Handov</w:t>
      </w:r>
      <w:r w:rsidR="00E1398A" w:rsidRPr="00C13EE0">
        <w:rPr>
          <w:rStyle w:val="Heading1Char"/>
        </w:rPr>
        <w:t>er</w:t>
      </w:r>
      <w:bookmarkEnd w:id="2"/>
      <w:r w:rsidRPr="00C13EE0">
        <w:rPr>
          <w:rStyle w:val="Heading1Char"/>
        </w:rPr>
        <w:tab/>
      </w:r>
      <w:r>
        <w:tab/>
      </w:r>
      <w:r>
        <w:tab/>
      </w:r>
      <w:r>
        <w:tab/>
      </w:r>
      <w:r>
        <w:tab/>
      </w:r>
      <w:r>
        <w:tab/>
      </w:r>
      <w:r>
        <w:tab/>
      </w:r>
      <w:r>
        <w:tab/>
      </w:r>
    </w:p>
    <w:p w14:paraId="05000965" w14:textId="6D75165F" w:rsidR="007B04FB" w:rsidRDefault="007B04FB" w:rsidP="00BC47AE">
      <w:pPr>
        <w:spacing w:line="360" w:lineRule="auto"/>
      </w:pPr>
    </w:p>
    <w:p w14:paraId="3FE81A92" w14:textId="255962AD" w:rsidR="007B04FB" w:rsidRDefault="007B04FB" w:rsidP="00BC47AE">
      <w:pPr>
        <w:spacing w:line="360" w:lineRule="auto"/>
      </w:pPr>
      <w:r>
        <w:t>Even if you have nothing to hand over, you should still go so that the team knows you are ok and that there is nothing they need to know about from your ward(s). You can just say “I was covering ward… and I have nothing to hand over”</w:t>
      </w:r>
    </w:p>
    <w:p w14:paraId="712B4110" w14:textId="236C0830" w:rsidR="00EB0902" w:rsidRDefault="00EB0902" w:rsidP="00BC47AE">
      <w:pPr>
        <w:spacing w:line="360" w:lineRule="auto"/>
      </w:pPr>
    </w:p>
    <w:p w14:paraId="798208AB" w14:textId="26F869FE" w:rsidR="00EB0902" w:rsidRDefault="00EB0902" w:rsidP="00BC47AE">
      <w:pPr>
        <w:spacing w:line="360" w:lineRule="auto"/>
      </w:pPr>
      <w:r>
        <w:t>On the dashboard computer system, there is also an electronic handover system that you should also check</w:t>
      </w:r>
      <w:r w:rsidR="000F2D9A">
        <w:t>.</w:t>
      </w:r>
    </w:p>
    <w:p w14:paraId="248B77DE" w14:textId="15824DCD" w:rsidR="00DD6B83" w:rsidRDefault="00DD6B83" w:rsidP="00BC47AE">
      <w:pPr>
        <w:spacing w:line="360" w:lineRule="auto"/>
      </w:pPr>
    </w:p>
    <w:p w14:paraId="42EF7642" w14:textId="2E4F5796" w:rsidR="00DD6B83" w:rsidRDefault="00DD6B83" w:rsidP="00C13EE0">
      <w:pPr>
        <w:pStyle w:val="Heading2"/>
      </w:pPr>
      <w:bookmarkStart w:id="3" w:name="_Toc108439286"/>
      <w:r>
        <w:lastRenderedPageBreak/>
        <w:t>If you are on surgery</w:t>
      </w:r>
      <w:r w:rsidR="002A14FB">
        <w:t>:</w:t>
      </w:r>
      <w:bookmarkEnd w:id="3"/>
    </w:p>
    <w:p w14:paraId="77BC6C91" w14:textId="27B115C7" w:rsidR="002A14FB" w:rsidRDefault="002A14FB" w:rsidP="00BC47AE">
      <w:pPr>
        <w:spacing w:line="360" w:lineRule="auto"/>
      </w:pPr>
      <w:r>
        <w:t>There is no morning handover for F1s on surgery. The night F1 can go to the ward to tell the F1s starting that morning about anything they need to handover.</w:t>
      </w:r>
    </w:p>
    <w:p w14:paraId="4F9D4424" w14:textId="77777777" w:rsidR="002A14FB" w:rsidRDefault="002A14FB" w:rsidP="00BC47AE">
      <w:pPr>
        <w:spacing w:line="360" w:lineRule="auto"/>
      </w:pPr>
    </w:p>
    <w:p w14:paraId="2D668660" w14:textId="35332D78" w:rsidR="002A14FB" w:rsidRDefault="002A14FB" w:rsidP="00BC47AE">
      <w:pPr>
        <w:spacing w:line="360" w:lineRule="auto"/>
      </w:pPr>
      <w:r>
        <w:t>There is a handover for the on-call surgical team (ANPs, SHOs, registrars, consultant) at 8am on ESAU (Emergency surgical assessment unit). The F1 covering ESAU should attend this.</w:t>
      </w:r>
    </w:p>
    <w:p w14:paraId="21644A10" w14:textId="23977911" w:rsidR="002A14FB" w:rsidRDefault="002A14FB" w:rsidP="00BC47AE">
      <w:pPr>
        <w:spacing w:line="360" w:lineRule="auto"/>
      </w:pPr>
    </w:p>
    <w:p w14:paraId="050C3A6D" w14:textId="7692A3DA" w:rsidR="002A14FB" w:rsidRDefault="002A14FB" w:rsidP="00BC47AE">
      <w:pPr>
        <w:spacing w:line="360" w:lineRule="auto"/>
      </w:pPr>
      <w:r>
        <w:t>Surgical Afternoon handover</w:t>
      </w:r>
    </w:p>
    <w:p w14:paraId="32AF9427" w14:textId="3B1856E5" w:rsidR="002A14FB" w:rsidRDefault="002A14FB" w:rsidP="00BC47AE">
      <w:pPr>
        <w:spacing w:line="360" w:lineRule="auto"/>
      </w:pPr>
      <w:r>
        <w:t>When? 15:30</w:t>
      </w:r>
    </w:p>
    <w:p w14:paraId="2FCA595F" w14:textId="1276DE4B" w:rsidR="002A14FB" w:rsidRDefault="002A14FB" w:rsidP="00BC47AE">
      <w:pPr>
        <w:spacing w:line="360" w:lineRule="auto"/>
      </w:pPr>
      <w:r>
        <w:t>Where? 4Z link room</w:t>
      </w:r>
    </w:p>
    <w:p w14:paraId="753A9BBD" w14:textId="379CBEDB" w:rsidR="002A14FB" w:rsidRDefault="002A14FB" w:rsidP="00BC47AE">
      <w:pPr>
        <w:spacing w:line="360" w:lineRule="auto"/>
      </w:pPr>
      <w:r>
        <w:t>Who? Attended by F1s</w:t>
      </w:r>
      <w:r w:rsidR="007B04FB">
        <w:t xml:space="preserve"> and ANPs</w:t>
      </w:r>
    </w:p>
    <w:p w14:paraId="1352972D" w14:textId="627E54FD" w:rsidR="007B04FB" w:rsidRDefault="007B04FB" w:rsidP="00BC47AE">
      <w:pPr>
        <w:spacing w:line="360" w:lineRule="auto"/>
      </w:pPr>
    </w:p>
    <w:p w14:paraId="238F5E3B" w14:textId="49598269" w:rsidR="007B04FB" w:rsidRDefault="007B04FB" w:rsidP="00BC47AE">
      <w:pPr>
        <w:spacing w:line="360" w:lineRule="auto"/>
      </w:pPr>
      <w:r>
        <w:t xml:space="preserve">Intended for </w:t>
      </w:r>
      <w:r w:rsidR="000D6390">
        <w:t xml:space="preserve">surgical </w:t>
      </w:r>
      <w:r>
        <w:t xml:space="preserve">F1s finishing for the day to let the F1s who are on call </w:t>
      </w:r>
      <w:r w:rsidR="00EB0902">
        <w:t xml:space="preserve">that evening </w:t>
      </w:r>
      <w:r>
        <w:t xml:space="preserve">about </w:t>
      </w:r>
      <w:r w:rsidR="00EB0902">
        <w:t>items</w:t>
      </w:r>
      <w:r>
        <w:t xml:space="preserve"> they need to handover.</w:t>
      </w:r>
    </w:p>
    <w:p w14:paraId="09ECCC64" w14:textId="5C69CE6D" w:rsidR="000D6390" w:rsidRDefault="000D6390" w:rsidP="00BC47AE">
      <w:pPr>
        <w:spacing w:line="360" w:lineRule="auto"/>
      </w:pPr>
    </w:p>
    <w:p w14:paraId="62210AFB" w14:textId="5DC5FA75" w:rsidR="000D6390" w:rsidRDefault="00B06597" w:rsidP="00BC47AE">
      <w:pPr>
        <w:spacing w:line="360" w:lineRule="auto"/>
      </w:pPr>
      <w:r>
        <w:t>Surgical n</w:t>
      </w:r>
      <w:r w:rsidR="000D6390">
        <w:t>ight handover</w:t>
      </w:r>
    </w:p>
    <w:p w14:paraId="6C724647" w14:textId="1D213EEA" w:rsidR="000D6390" w:rsidRDefault="000D6390" w:rsidP="00BC47AE">
      <w:pPr>
        <w:spacing w:line="360" w:lineRule="auto"/>
      </w:pPr>
      <w:r>
        <w:t>When? 20:30</w:t>
      </w:r>
    </w:p>
    <w:p w14:paraId="1F774F35" w14:textId="41D6F80B" w:rsidR="000D6390" w:rsidRDefault="000D6390" w:rsidP="00BC47AE">
      <w:pPr>
        <w:spacing w:line="360" w:lineRule="auto"/>
      </w:pPr>
      <w:r>
        <w:t>Where? 5C link room</w:t>
      </w:r>
      <w:r w:rsidR="00B06597">
        <w:t>- Code for door: C1</w:t>
      </w:r>
      <w:r w:rsidR="006E2C25">
        <w:t>3</w:t>
      </w:r>
      <w:r w:rsidR="00B06597">
        <w:t>50X</w:t>
      </w:r>
    </w:p>
    <w:p w14:paraId="421CB43E" w14:textId="1F02BEFA" w:rsidR="000D6390" w:rsidRDefault="000D6390" w:rsidP="00BC47AE">
      <w:pPr>
        <w:spacing w:line="360" w:lineRule="auto"/>
      </w:pPr>
      <w:r>
        <w:t>Who? Attended by all on-call surgical team members</w:t>
      </w:r>
    </w:p>
    <w:p w14:paraId="476542E1" w14:textId="12C38536" w:rsidR="000D6390" w:rsidRDefault="000D6390" w:rsidP="00BC47AE">
      <w:pPr>
        <w:spacing w:line="360" w:lineRule="auto"/>
      </w:pPr>
    </w:p>
    <w:p w14:paraId="71DA296D" w14:textId="399DC176" w:rsidR="000D6390" w:rsidRDefault="000D6390" w:rsidP="00BC47AE">
      <w:pPr>
        <w:spacing w:line="360" w:lineRule="auto"/>
      </w:pPr>
      <w:r>
        <w:t>Intended for surgical day team F1s up to SPRs who have been on-call that day to handover to the night team.</w:t>
      </w:r>
    </w:p>
    <w:p w14:paraId="172EFF14" w14:textId="00FC6674" w:rsidR="00EB0902" w:rsidRDefault="00EB0902" w:rsidP="00BC47AE">
      <w:pPr>
        <w:spacing w:line="360" w:lineRule="auto"/>
      </w:pPr>
    </w:p>
    <w:p w14:paraId="6DF32EDA" w14:textId="66469617" w:rsidR="00EB0902" w:rsidRDefault="00EB0902" w:rsidP="00BC47AE">
      <w:pPr>
        <w:spacing w:line="360" w:lineRule="auto"/>
      </w:pPr>
    </w:p>
    <w:p w14:paraId="3CF8E4B8" w14:textId="336B440E" w:rsidR="000D6390" w:rsidRDefault="000D6390" w:rsidP="00BC47AE">
      <w:pPr>
        <w:spacing w:line="360" w:lineRule="auto"/>
      </w:pPr>
    </w:p>
    <w:p w14:paraId="351EA56D" w14:textId="6AA2BD82" w:rsidR="000D6390" w:rsidRDefault="000D6390" w:rsidP="00C13EE0">
      <w:pPr>
        <w:pStyle w:val="Heading2"/>
      </w:pPr>
      <w:bookmarkStart w:id="4" w:name="_Toc108439287"/>
      <w:r>
        <w:t>If you are on medicine:</w:t>
      </w:r>
      <w:bookmarkEnd w:id="4"/>
    </w:p>
    <w:p w14:paraId="05829B6C" w14:textId="77777777" w:rsidR="000D6390" w:rsidRDefault="000D6390" w:rsidP="00BC47AE">
      <w:pPr>
        <w:spacing w:line="360" w:lineRule="auto"/>
      </w:pPr>
    </w:p>
    <w:p w14:paraId="16E87700" w14:textId="554872F8" w:rsidR="000D6390" w:rsidRDefault="000D6390" w:rsidP="00BC47AE">
      <w:pPr>
        <w:spacing w:line="360" w:lineRule="auto"/>
      </w:pPr>
      <w:r>
        <w:t xml:space="preserve">Morning handover- </w:t>
      </w:r>
    </w:p>
    <w:p w14:paraId="46C652C4" w14:textId="7F2C7165" w:rsidR="00A514BE" w:rsidRDefault="00A514BE" w:rsidP="00BC47AE">
      <w:pPr>
        <w:spacing w:line="360" w:lineRule="auto"/>
      </w:pPr>
      <w:r>
        <w:t>When? 9am</w:t>
      </w:r>
    </w:p>
    <w:p w14:paraId="3630E3B6" w14:textId="77777777" w:rsidR="00A514BE" w:rsidRDefault="00A514BE" w:rsidP="00BC47AE">
      <w:pPr>
        <w:spacing w:line="360" w:lineRule="auto"/>
      </w:pPr>
      <w:r>
        <w:t>Where? ED seminar room (1</w:t>
      </w:r>
      <w:r w:rsidRPr="000D6390">
        <w:rPr>
          <w:vertAlign w:val="superscript"/>
        </w:rPr>
        <w:t>st</w:t>
      </w:r>
      <w:r>
        <w:t xml:space="preserve"> floor above ED, accessible from ambulance triage corridor in ED).</w:t>
      </w:r>
    </w:p>
    <w:p w14:paraId="576F6A43" w14:textId="7366E113" w:rsidR="00A514BE" w:rsidRDefault="00A514BE" w:rsidP="00BC47AE">
      <w:pPr>
        <w:spacing w:line="360" w:lineRule="auto"/>
      </w:pPr>
      <w:r>
        <w:lastRenderedPageBreak/>
        <w:t>Who? Only attend if you are on the MET team and need to pick up your MET bleep</w:t>
      </w:r>
      <w:r w:rsidR="000F2D9A">
        <w:t xml:space="preserve"> from the night F1, who should also attend this handover</w:t>
      </w:r>
      <w:r>
        <w:t xml:space="preserve">. </w:t>
      </w:r>
    </w:p>
    <w:p w14:paraId="67071C30" w14:textId="684C61D5" w:rsidR="00A514BE" w:rsidRDefault="00A514BE" w:rsidP="00BC47AE">
      <w:pPr>
        <w:spacing w:line="360" w:lineRule="auto"/>
      </w:pPr>
    </w:p>
    <w:p w14:paraId="24F0307D" w14:textId="27C816C2" w:rsidR="000D6390" w:rsidRDefault="000D6390" w:rsidP="00BC47AE">
      <w:pPr>
        <w:spacing w:line="360" w:lineRule="auto"/>
      </w:pPr>
    </w:p>
    <w:p w14:paraId="421DC7D9" w14:textId="77777777" w:rsidR="009057D1" w:rsidRDefault="009057D1" w:rsidP="00BC47AE">
      <w:pPr>
        <w:spacing w:line="360" w:lineRule="auto"/>
      </w:pPr>
    </w:p>
    <w:p w14:paraId="44AB73DC" w14:textId="45DD370A" w:rsidR="000D6390" w:rsidRDefault="00B06597" w:rsidP="00BC47AE">
      <w:pPr>
        <w:spacing w:line="360" w:lineRule="auto"/>
      </w:pPr>
      <w:r>
        <w:t>Medical afternoon handover</w:t>
      </w:r>
    </w:p>
    <w:p w14:paraId="40F629B6" w14:textId="63AC3AD8" w:rsidR="00B06597" w:rsidRDefault="00B06597" w:rsidP="00BC47AE">
      <w:pPr>
        <w:spacing w:line="360" w:lineRule="auto"/>
      </w:pPr>
      <w:r>
        <w:t>When? 16:30</w:t>
      </w:r>
    </w:p>
    <w:p w14:paraId="3EAB01BC" w14:textId="77777777" w:rsidR="00B06597" w:rsidRDefault="00B06597" w:rsidP="00BC47AE">
      <w:pPr>
        <w:spacing w:line="360" w:lineRule="auto"/>
      </w:pPr>
      <w:r>
        <w:t>Where? 4Z link room</w:t>
      </w:r>
    </w:p>
    <w:p w14:paraId="416E623D" w14:textId="77777777" w:rsidR="00B06597" w:rsidRDefault="00B06597" w:rsidP="00BC47AE">
      <w:pPr>
        <w:spacing w:line="360" w:lineRule="auto"/>
      </w:pPr>
      <w:r>
        <w:t>Who? Attended by F1s and ANPs</w:t>
      </w:r>
    </w:p>
    <w:p w14:paraId="42BB88F0" w14:textId="77777777" w:rsidR="00B06597" w:rsidRDefault="00B06597" w:rsidP="00BC47AE">
      <w:pPr>
        <w:spacing w:line="360" w:lineRule="auto"/>
      </w:pPr>
    </w:p>
    <w:p w14:paraId="2F8143AB" w14:textId="74169A1E" w:rsidR="00B06597" w:rsidRDefault="00B06597" w:rsidP="00BC47AE">
      <w:pPr>
        <w:spacing w:line="360" w:lineRule="auto"/>
      </w:pPr>
      <w:r>
        <w:t xml:space="preserve">Intended for medical F1s finishing for the day to let the F1s who are on call that evening about items they need to handover. </w:t>
      </w:r>
    </w:p>
    <w:p w14:paraId="3A755025" w14:textId="76B8273B" w:rsidR="000D6390" w:rsidRDefault="000D6390" w:rsidP="00BC47AE">
      <w:pPr>
        <w:spacing w:line="360" w:lineRule="auto"/>
      </w:pPr>
    </w:p>
    <w:p w14:paraId="11C609FB" w14:textId="1BEB8063" w:rsidR="00B06597" w:rsidRDefault="00B06597" w:rsidP="00BC47AE">
      <w:pPr>
        <w:spacing w:line="360" w:lineRule="auto"/>
      </w:pPr>
      <w:r>
        <w:t>Medical night handover</w:t>
      </w:r>
    </w:p>
    <w:p w14:paraId="559C718C" w14:textId="718CCC64" w:rsidR="00B06597" w:rsidRDefault="00B06597" w:rsidP="00BC47AE">
      <w:pPr>
        <w:spacing w:line="360" w:lineRule="auto"/>
      </w:pPr>
      <w:r>
        <w:t>When? 21:00</w:t>
      </w:r>
    </w:p>
    <w:p w14:paraId="6DBCEA8A" w14:textId="77777777" w:rsidR="00B06597" w:rsidRDefault="00B06597" w:rsidP="00BC47AE">
      <w:pPr>
        <w:spacing w:line="360" w:lineRule="auto"/>
      </w:pPr>
      <w:r>
        <w:t>Where? 4Z link room</w:t>
      </w:r>
    </w:p>
    <w:p w14:paraId="037E9271" w14:textId="693241E7" w:rsidR="00B06597" w:rsidRDefault="00B06597" w:rsidP="00BC47AE">
      <w:pPr>
        <w:spacing w:line="360" w:lineRule="auto"/>
      </w:pPr>
      <w:r>
        <w:t>Who? Attended by all on-call medical team</w:t>
      </w:r>
      <w:r w:rsidR="000F2D9A">
        <w:t>- if you are on call for medicine that evening, you should go to this.</w:t>
      </w:r>
    </w:p>
    <w:p w14:paraId="29C4B884" w14:textId="77777777" w:rsidR="00B06597" w:rsidRDefault="00B06597" w:rsidP="00BC47AE">
      <w:pPr>
        <w:spacing w:line="360" w:lineRule="auto"/>
      </w:pPr>
    </w:p>
    <w:p w14:paraId="7AE77405" w14:textId="7D9E948B" w:rsidR="00B06597" w:rsidRDefault="00B06597" w:rsidP="00BC47AE">
      <w:pPr>
        <w:spacing w:line="360" w:lineRule="auto"/>
      </w:pPr>
      <w:r>
        <w:t xml:space="preserve">Intended for entire medical on-call finishing for the day to let the </w:t>
      </w:r>
      <w:r w:rsidR="000F2D9A">
        <w:t>night team</w:t>
      </w:r>
      <w:r>
        <w:t xml:space="preserve"> about items they need to handover.</w:t>
      </w:r>
    </w:p>
    <w:p w14:paraId="34A91521" w14:textId="77777777" w:rsidR="00B06597" w:rsidRDefault="00B06597" w:rsidP="00BC47AE">
      <w:pPr>
        <w:spacing w:line="360" w:lineRule="auto"/>
      </w:pPr>
    </w:p>
    <w:p w14:paraId="5E8D3EF9" w14:textId="402DB6BB" w:rsidR="00A514BE" w:rsidRPr="00E1398A" w:rsidRDefault="00A514BE" w:rsidP="00C13EE0">
      <w:pPr>
        <w:pStyle w:val="Heading1"/>
      </w:pPr>
      <w:bookmarkStart w:id="5" w:name="_Toc108439288"/>
      <w:r w:rsidRPr="00E1398A">
        <w:t>On-calls</w:t>
      </w:r>
      <w:bookmarkEnd w:id="5"/>
    </w:p>
    <w:p w14:paraId="14F3210F" w14:textId="4E47EE20" w:rsidR="00A514BE" w:rsidRDefault="00A514BE" w:rsidP="00BC47AE">
      <w:pPr>
        <w:spacing w:line="360" w:lineRule="auto"/>
      </w:pPr>
    </w:p>
    <w:p w14:paraId="38872BE0" w14:textId="0A63ECE8" w:rsidR="00A514BE" w:rsidRDefault="00F85AE8" w:rsidP="00BC47AE">
      <w:pPr>
        <w:spacing w:line="360" w:lineRule="auto"/>
      </w:pPr>
      <w:r>
        <w:t>After 4pm on surgery and 5pm on medicine, people start going home and the on-call team starts covering the wards.</w:t>
      </w:r>
    </w:p>
    <w:p w14:paraId="36844691" w14:textId="0B93EAB1" w:rsidR="00F85AE8" w:rsidRDefault="00F85AE8" w:rsidP="00BC47AE">
      <w:pPr>
        <w:spacing w:line="360" w:lineRule="auto"/>
      </w:pPr>
    </w:p>
    <w:p w14:paraId="449F3CC0" w14:textId="77F12AE2" w:rsidR="00F85AE8" w:rsidRDefault="00F85AE8" w:rsidP="00BC47AE">
      <w:pPr>
        <w:spacing w:line="360" w:lineRule="auto"/>
      </w:pPr>
      <w:r>
        <w:t>Your rota will tell you if you are on call.</w:t>
      </w:r>
    </w:p>
    <w:p w14:paraId="7A0727F1" w14:textId="7F9454E3" w:rsidR="00F85AE8" w:rsidRDefault="00F85AE8" w:rsidP="00BC47AE">
      <w:pPr>
        <w:spacing w:line="360" w:lineRule="auto"/>
      </w:pPr>
    </w:p>
    <w:p w14:paraId="788990E8" w14:textId="15844269" w:rsidR="00F85AE8" w:rsidRDefault="00F85AE8" w:rsidP="00BC47AE">
      <w:pPr>
        <w:spacing w:line="360" w:lineRule="auto"/>
      </w:pPr>
      <w:r>
        <w:t>Whether you are on medicine or surgery, you will typically cover 2 or 3 wards until night time handover when you will hand over to the night team.</w:t>
      </w:r>
    </w:p>
    <w:p w14:paraId="0DF46521" w14:textId="73D85231" w:rsidR="00F85AE8" w:rsidRDefault="00F85AE8" w:rsidP="00BC47AE">
      <w:pPr>
        <w:spacing w:line="360" w:lineRule="auto"/>
      </w:pPr>
    </w:p>
    <w:p w14:paraId="4CD60C46" w14:textId="68AF343D" w:rsidR="00F85AE8" w:rsidRDefault="00F85AE8" w:rsidP="00BC47AE">
      <w:pPr>
        <w:spacing w:line="360" w:lineRule="auto"/>
      </w:pPr>
      <w:r>
        <w:t>You may not always be covering</w:t>
      </w:r>
      <w:r w:rsidR="00ED7F9D">
        <w:t xml:space="preserve"> your regular ward.</w:t>
      </w:r>
    </w:p>
    <w:p w14:paraId="247404FE" w14:textId="11F04F48" w:rsidR="00ED7F9D" w:rsidRDefault="00ED7F9D" w:rsidP="00BC47AE">
      <w:pPr>
        <w:spacing w:line="360" w:lineRule="auto"/>
      </w:pPr>
    </w:p>
    <w:p w14:paraId="4B1E29D0" w14:textId="7FD6B824" w:rsidR="00ED7F9D" w:rsidRDefault="00ED7F9D" w:rsidP="00BC47AE">
      <w:pPr>
        <w:spacing w:line="360" w:lineRule="auto"/>
      </w:pPr>
      <w:r>
        <w:t xml:space="preserve">You will take handover from the F1s working on the wards which you will be covering. </w:t>
      </w:r>
    </w:p>
    <w:p w14:paraId="6B633EA0" w14:textId="59668293" w:rsidR="00ED7F9D" w:rsidRDefault="00ED7F9D" w:rsidP="00BC47AE">
      <w:pPr>
        <w:spacing w:line="360" w:lineRule="auto"/>
      </w:pPr>
    </w:p>
    <w:p w14:paraId="4CAC2462" w14:textId="56B25186" w:rsidR="00ED7F9D" w:rsidRDefault="00ED7F9D" w:rsidP="00BC47AE">
      <w:pPr>
        <w:spacing w:line="360" w:lineRule="auto"/>
      </w:pPr>
      <w:r>
        <w:t>You should also keep an eye on the handover section on dashboard, as wards may put new items on here!</w:t>
      </w:r>
    </w:p>
    <w:p w14:paraId="36DACB52" w14:textId="702B4BBD" w:rsidR="00ED7F9D" w:rsidRDefault="00ED7F9D" w:rsidP="00BC47AE">
      <w:pPr>
        <w:spacing w:line="360" w:lineRule="auto"/>
      </w:pPr>
    </w:p>
    <w:p w14:paraId="48058666" w14:textId="041E48D0" w:rsidR="00ED7F9D" w:rsidRDefault="00ED7F9D" w:rsidP="00BC47AE">
      <w:pPr>
        <w:spacing w:line="360" w:lineRule="auto"/>
      </w:pPr>
      <w:r>
        <w:t>Once handover’s finished, now is a good time to</w:t>
      </w:r>
      <w:r w:rsidR="00DB0477">
        <w:t xml:space="preserve"> have something to eat &amp; drink before making a start on jobs.</w:t>
      </w:r>
      <w:r w:rsidR="009C3BAB">
        <w:t xml:space="preserve"> This is also a good time to prioritise the jobs you’ve got so far.</w:t>
      </w:r>
    </w:p>
    <w:p w14:paraId="360DB034" w14:textId="462D80CC" w:rsidR="00A514BE" w:rsidRDefault="00A514BE" w:rsidP="00BC47AE">
      <w:pPr>
        <w:spacing w:line="360" w:lineRule="auto"/>
      </w:pPr>
    </w:p>
    <w:p w14:paraId="5AB2FE01" w14:textId="1FC75BC9" w:rsidR="00A514BE" w:rsidRDefault="00A514BE" w:rsidP="00BC47AE">
      <w:pPr>
        <w:spacing w:line="360" w:lineRule="auto"/>
      </w:pPr>
    </w:p>
    <w:p w14:paraId="7EC96832" w14:textId="4CE4FEF4" w:rsidR="00A514BE" w:rsidRDefault="00DB0477" w:rsidP="00BC47AE">
      <w:pPr>
        <w:spacing w:line="360" w:lineRule="auto"/>
      </w:pPr>
      <w:r>
        <w:t>The ANPs help filter and triage bleeps, they are also part of the MET team. They are highly trained, skilled and experienced</w:t>
      </w:r>
      <w:r w:rsidR="006E6083">
        <w:t xml:space="preserve">. </w:t>
      </w:r>
      <w:r>
        <w:t xml:space="preserve">You will work closely </w:t>
      </w:r>
      <w:r w:rsidR="006E6083">
        <w:t>with them whilst you’re an F1 and maintaining a positive working relationship with them will be very beneficial to you. Listen to what they have to tell you.</w:t>
      </w:r>
    </w:p>
    <w:p w14:paraId="0815B5E1" w14:textId="08419024" w:rsidR="001171D8" w:rsidRDefault="001171D8" w:rsidP="001171D8">
      <w:pPr>
        <w:pStyle w:val="Heading2"/>
      </w:pPr>
      <w:bookmarkStart w:id="6" w:name="_Toc108439289"/>
      <w:r>
        <w:t>ANP bleeps</w:t>
      </w:r>
      <w:bookmarkEnd w:id="6"/>
    </w:p>
    <w:p w14:paraId="564367F4" w14:textId="4779E1B8" w:rsidR="00B97AD5" w:rsidRDefault="00B97AD5" w:rsidP="00B97AD5">
      <w:r>
        <w:t>ANP covering medicine: 4221</w:t>
      </w:r>
    </w:p>
    <w:p w14:paraId="29D51CA6" w14:textId="34DBD644" w:rsidR="00B97AD5" w:rsidRDefault="00B97AD5" w:rsidP="00B97AD5">
      <w:r>
        <w:t>ANP covering surgery 5095</w:t>
      </w:r>
    </w:p>
    <w:p w14:paraId="70B7C924" w14:textId="144BD5E6" w:rsidR="00B97AD5" w:rsidRPr="00B97AD5" w:rsidRDefault="00B97AD5" w:rsidP="00B97AD5">
      <w:r>
        <w:t>Though there is a bleep for medical &amp; surgical, ANPs may often team up and spread the jobs between them. Try contacting the applicable bleep first, but if needed, get in touch with either ANP, who will help direct you.</w:t>
      </w:r>
    </w:p>
    <w:p w14:paraId="4E861999" w14:textId="3C5981EA" w:rsidR="00C13EE0" w:rsidRDefault="00C13EE0" w:rsidP="00BC47AE">
      <w:pPr>
        <w:spacing w:line="360" w:lineRule="auto"/>
      </w:pPr>
    </w:p>
    <w:p w14:paraId="50D9D209" w14:textId="77777777" w:rsidR="00B97AD5" w:rsidRDefault="00B97AD5" w:rsidP="00BC47AE">
      <w:pPr>
        <w:spacing w:line="360" w:lineRule="auto"/>
      </w:pPr>
    </w:p>
    <w:p w14:paraId="539B4557" w14:textId="6EA20245" w:rsidR="00A514BE" w:rsidRDefault="006E2C25" w:rsidP="00BC47AE">
      <w:pPr>
        <w:spacing w:line="360" w:lineRule="auto"/>
      </w:pPr>
      <w:r>
        <w:t>Find an office to base yourself for the on-call e.g. 4Z, 7A/B. The mess is a little further from the wards.</w:t>
      </w:r>
    </w:p>
    <w:p w14:paraId="0F7B8F49" w14:textId="123492E1" w:rsidR="00A514BE" w:rsidRDefault="00A514BE" w:rsidP="00BC47AE">
      <w:pPr>
        <w:spacing w:line="360" w:lineRule="auto"/>
      </w:pPr>
    </w:p>
    <w:p w14:paraId="79F32B6D" w14:textId="0C4BAA51" w:rsidR="00A514BE" w:rsidRDefault="006E2C25" w:rsidP="00BC47AE">
      <w:pPr>
        <w:spacing w:line="360" w:lineRule="auto"/>
      </w:pPr>
      <w:r>
        <w:t>Take your breaks</w:t>
      </w:r>
      <w:r w:rsidR="000F23DA">
        <w:t>. Previous years’ mess committees have ordered pizza at weekends as a treat for people who are on call.</w:t>
      </w:r>
    </w:p>
    <w:p w14:paraId="2948A33A" w14:textId="19C3905D" w:rsidR="00A514BE" w:rsidRPr="00E1398A" w:rsidRDefault="00DB0477" w:rsidP="00C13EE0">
      <w:pPr>
        <w:pStyle w:val="Heading1"/>
      </w:pPr>
      <w:bookmarkStart w:id="7" w:name="_Toc108439290"/>
      <w:r w:rsidRPr="00E1398A">
        <w:t>Hospital directory</w:t>
      </w:r>
      <w:bookmarkEnd w:id="7"/>
    </w:p>
    <w:p w14:paraId="7E85F91A" w14:textId="74B258EC" w:rsidR="00DB0477" w:rsidRDefault="00DB0477" w:rsidP="00BC47AE">
      <w:pPr>
        <w:spacing w:line="360" w:lineRule="auto"/>
      </w:pPr>
    </w:p>
    <w:p w14:paraId="790A46F3" w14:textId="4C59474A" w:rsidR="00DB0477" w:rsidRDefault="00DB0477" w:rsidP="00BC47AE">
      <w:pPr>
        <w:spacing w:line="360" w:lineRule="auto"/>
      </w:pPr>
      <w:r>
        <w:t>Download the ‘Induction’ app</w:t>
      </w:r>
      <w:r w:rsidR="006F7203">
        <w:t xml:space="preserve"> </w:t>
      </w:r>
      <w:r w:rsidR="006F7203">
        <w:rPr>
          <w:rFonts w:ascii="Calibri" w:hAnsi="Calibri" w:cs="Calibri"/>
        </w:rPr>
        <w:t>©</w:t>
      </w:r>
      <w:r>
        <w:t>- it contains bleeps and extensions for the trust.</w:t>
      </w:r>
    </w:p>
    <w:p w14:paraId="48FB260E" w14:textId="65EFC019" w:rsidR="00A514BE" w:rsidRDefault="00A514BE" w:rsidP="00BC47AE">
      <w:pPr>
        <w:spacing w:line="360" w:lineRule="auto"/>
      </w:pPr>
    </w:p>
    <w:p w14:paraId="39A97731" w14:textId="57A35415" w:rsidR="00A514BE" w:rsidRDefault="000F23DA" w:rsidP="00BC47AE">
      <w:pPr>
        <w:spacing w:line="360" w:lineRule="auto"/>
      </w:pPr>
      <w:r>
        <w:lastRenderedPageBreak/>
        <w:t>To call switchboard, dial 0 from an internal phone.</w:t>
      </w:r>
    </w:p>
    <w:p w14:paraId="2FDD8AF6" w14:textId="6128D755" w:rsidR="000F23DA" w:rsidRDefault="000F23DA" w:rsidP="00BC47AE">
      <w:pPr>
        <w:spacing w:line="360" w:lineRule="auto"/>
      </w:pPr>
    </w:p>
    <w:p w14:paraId="76D9BB28" w14:textId="3A23EF5A" w:rsidR="000F23DA" w:rsidRDefault="000F23DA" w:rsidP="00BC47AE">
      <w:pPr>
        <w:spacing w:line="360" w:lineRule="auto"/>
      </w:pPr>
      <w:r>
        <w:t>If you need to get in touch with</w:t>
      </w:r>
      <w:r w:rsidR="00A57CB8">
        <w:t xml:space="preserve"> another hospital e.g. Liverpool Womens’ Hospital, Clatterbridge Cancer Centre, it may be quicker to search for their number and dial it directly </w:t>
      </w:r>
      <w:r w:rsidR="000F2D9A">
        <w:t>yourself</w:t>
      </w:r>
      <w:r w:rsidR="00A57CB8">
        <w:t>, rather than asking switchboard to put you through- it saves waiting for switchboard to answer- which can take a while!</w:t>
      </w:r>
    </w:p>
    <w:p w14:paraId="70DA392C" w14:textId="7ED042B1" w:rsidR="00A57CB8" w:rsidRDefault="00A57CB8" w:rsidP="00BC47AE">
      <w:pPr>
        <w:spacing w:line="360" w:lineRule="auto"/>
      </w:pPr>
    </w:p>
    <w:tbl>
      <w:tblPr>
        <w:tblStyle w:val="TableGrid"/>
        <w:tblW w:w="0" w:type="auto"/>
        <w:tblLook w:val="04A0" w:firstRow="1" w:lastRow="0" w:firstColumn="1" w:lastColumn="0" w:noHBand="0" w:noVBand="1"/>
      </w:tblPr>
      <w:tblGrid>
        <w:gridCol w:w="4505"/>
        <w:gridCol w:w="4505"/>
      </w:tblGrid>
      <w:tr w:rsidR="00A57CB8" w14:paraId="33985148" w14:textId="77777777" w:rsidTr="00A57CB8">
        <w:tc>
          <w:tcPr>
            <w:tcW w:w="4505" w:type="dxa"/>
          </w:tcPr>
          <w:p w14:paraId="3518EF9A" w14:textId="3508073A" w:rsidR="00A57CB8" w:rsidRPr="00A57CB8" w:rsidRDefault="00A57CB8" w:rsidP="00A57CB8">
            <w:pPr>
              <w:spacing w:line="360" w:lineRule="auto"/>
              <w:jc w:val="center"/>
              <w:rPr>
                <w:b/>
                <w:bCs/>
              </w:rPr>
            </w:pPr>
            <w:r w:rsidRPr="00A57CB8">
              <w:rPr>
                <w:b/>
                <w:bCs/>
              </w:rPr>
              <w:t>Hospital</w:t>
            </w:r>
          </w:p>
        </w:tc>
        <w:tc>
          <w:tcPr>
            <w:tcW w:w="4505" w:type="dxa"/>
          </w:tcPr>
          <w:p w14:paraId="18ACADE8" w14:textId="4A305CCB" w:rsidR="00A57CB8" w:rsidRPr="00A57CB8" w:rsidRDefault="00A57CB8" w:rsidP="00A57CB8">
            <w:pPr>
              <w:spacing w:line="360" w:lineRule="auto"/>
              <w:jc w:val="center"/>
              <w:rPr>
                <w:b/>
                <w:bCs/>
              </w:rPr>
            </w:pPr>
            <w:r w:rsidRPr="00A57CB8">
              <w:rPr>
                <w:b/>
                <w:bCs/>
              </w:rPr>
              <w:t>Number</w:t>
            </w:r>
          </w:p>
        </w:tc>
      </w:tr>
      <w:tr w:rsidR="00A57CB8" w14:paraId="163A90D0" w14:textId="77777777" w:rsidTr="00A57CB8">
        <w:tc>
          <w:tcPr>
            <w:tcW w:w="4505" w:type="dxa"/>
          </w:tcPr>
          <w:p w14:paraId="7573133D" w14:textId="45C6DD51" w:rsidR="00A57CB8" w:rsidRDefault="00A57CB8" w:rsidP="00A57CB8">
            <w:pPr>
              <w:spacing w:line="360" w:lineRule="auto"/>
              <w:jc w:val="center"/>
            </w:pPr>
            <w:r>
              <w:t>Liverpool Womens’</w:t>
            </w:r>
          </w:p>
        </w:tc>
        <w:tc>
          <w:tcPr>
            <w:tcW w:w="4505" w:type="dxa"/>
          </w:tcPr>
          <w:p w14:paraId="5AB6146D" w14:textId="4CA3B3E9" w:rsidR="00A57CB8" w:rsidRDefault="00A57CB8" w:rsidP="00A57CB8">
            <w:pPr>
              <w:spacing w:line="360" w:lineRule="auto"/>
              <w:jc w:val="center"/>
            </w:pPr>
            <w:r>
              <w:t>0151 708 9988</w:t>
            </w:r>
          </w:p>
        </w:tc>
      </w:tr>
      <w:tr w:rsidR="00A57CB8" w14:paraId="61ABCC45" w14:textId="77777777" w:rsidTr="00A57CB8">
        <w:tc>
          <w:tcPr>
            <w:tcW w:w="4505" w:type="dxa"/>
          </w:tcPr>
          <w:p w14:paraId="5FD22EA9" w14:textId="12A9D799" w:rsidR="00A57CB8" w:rsidRDefault="00A57CB8" w:rsidP="00A57CB8">
            <w:pPr>
              <w:spacing w:line="360" w:lineRule="auto"/>
              <w:jc w:val="center"/>
            </w:pPr>
            <w:r>
              <w:t>Clatterbridge Cancer Centre</w:t>
            </w:r>
          </w:p>
        </w:tc>
        <w:tc>
          <w:tcPr>
            <w:tcW w:w="4505" w:type="dxa"/>
          </w:tcPr>
          <w:p w14:paraId="1D5504F4" w14:textId="10B7AA78" w:rsidR="00A57CB8" w:rsidRDefault="00A57CB8" w:rsidP="00A57CB8">
            <w:pPr>
              <w:spacing w:line="360" w:lineRule="auto"/>
              <w:jc w:val="center"/>
            </w:pPr>
            <w:r>
              <w:t>0151 556 5000</w:t>
            </w:r>
          </w:p>
        </w:tc>
      </w:tr>
      <w:tr w:rsidR="00C5647C" w14:paraId="675A9DC4" w14:textId="77777777" w:rsidTr="00A57CB8">
        <w:tc>
          <w:tcPr>
            <w:tcW w:w="4505" w:type="dxa"/>
          </w:tcPr>
          <w:p w14:paraId="4B7A0342" w14:textId="7DC83C93" w:rsidR="00C5647C" w:rsidRDefault="00C5647C" w:rsidP="00A57CB8">
            <w:pPr>
              <w:spacing w:line="360" w:lineRule="auto"/>
              <w:jc w:val="center"/>
            </w:pPr>
            <w:r>
              <w:t>Walton Centre for Neuro</w:t>
            </w:r>
          </w:p>
        </w:tc>
        <w:tc>
          <w:tcPr>
            <w:tcW w:w="4505" w:type="dxa"/>
          </w:tcPr>
          <w:p w14:paraId="22DBDA83" w14:textId="5658640C" w:rsidR="00C5647C" w:rsidRDefault="00C5647C" w:rsidP="00A57CB8">
            <w:pPr>
              <w:spacing w:line="360" w:lineRule="auto"/>
              <w:jc w:val="center"/>
            </w:pPr>
            <w:r>
              <w:t>0151 525 3611</w:t>
            </w:r>
          </w:p>
        </w:tc>
      </w:tr>
      <w:tr w:rsidR="00A57CB8" w14:paraId="06498ABC" w14:textId="77777777" w:rsidTr="00A57CB8">
        <w:tc>
          <w:tcPr>
            <w:tcW w:w="4505" w:type="dxa"/>
          </w:tcPr>
          <w:p w14:paraId="16C865C9" w14:textId="20FBDB36" w:rsidR="00A57CB8" w:rsidRDefault="00A57CB8" w:rsidP="00A57CB8">
            <w:pPr>
              <w:spacing w:line="360" w:lineRule="auto"/>
              <w:jc w:val="center"/>
            </w:pPr>
            <w:r>
              <w:t>Aintree Hospital</w:t>
            </w:r>
          </w:p>
        </w:tc>
        <w:tc>
          <w:tcPr>
            <w:tcW w:w="4505" w:type="dxa"/>
          </w:tcPr>
          <w:p w14:paraId="20F58705" w14:textId="67136F62" w:rsidR="00A57CB8" w:rsidRDefault="00A57CB8" w:rsidP="00A57CB8">
            <w:pPr>
              <w:spacing w:line="360" w:lineRule="auto"/>
              <w:jc w:val="center"/>
            </w:pPr>
            <w:r>
              <w:t>0151 525 5980</w:t>
            </w:r>
          </w:p>
        </w:tc>
      </w:tr>
      <w:tr w:rsidR="00A57CB8" w14:paraId="1F944CBA" w14:textId="77777777" w:rsidTr="00A57CB8">
        <w:tc>
          <w:tcPr>
            <w:tcW w:w="4505" w:type="dxa"/>
          </w:tcPr>
          <w:p w14:paraId="4E5BFF73" w14:textId="76533109" w:rsidR="00A57CB8" w:rsidRDefault="00A57CB8" w:rsidP="00A57CB8">
            <w:pPr>
              <w:spacing w:line="360" w:lineRule="auto"/>
              <w:jc w:val="center"/>
            </w:pPr>
            <w:r>
              <w:t>Broadgreen Hospital</w:t>
            </w:r>
          </w:p>
        </w:tc>
        <w:tc>
          <w:tcPr>
            <w:tcW w:w="4505" w:type="dxa"/>
          </w:tcPr>
          <w:p w14:paraId="3A63BE9C" w14:textId="7A2FDD4B" w:rsidR="00A57CB8" w:rsidRDefault="00925DB1" w:rsidP="00A57CB8">
            <w:pPr>
              <w:spacing w:line="360" w:lineRule="auto"/>
              <w:jc w:val="center"/>
            </w:pPr>
            <w:r>
              <w:t>Same switchboard as RLUH</w:t>
            </w:r>
          </w:p>
        </w:tc>
      </w:tr>
      <w:tr w:rsidR="00925DB1" w14:paraId="6B573E18" w14:textId="77777777" w:rsidTr="00A57CB8">
        <w:tc>
          <w:tcPr>
            <w:tcW w:w="4505" w:type="dxa"/>
          </w:tcPr>
          <w:p w14:paraId="38E1C122" w14:textId="0AEA3978" w:rsidR="00925DB1" w:rsidRDefault="00925DB1" w:rsidP="00A57CB8">
            <w:pPr>
              <w:spacing w:line="360" w:lineRule="auto"/>
              <w:jc w:val="center"/>
            </w:pPr>
            <w:r>
              <w:t>Liverpool Heart &amp; Chest (LHCH)</w:t>
            </w:r>
          </w:p>
        </w:tc>
        <w:tc>
          <w:tcPr>
            <w:tcW w:w="4505" w:type="dxa"/>
          </w:tcPr>
          <w:p w14:paraId="47BAFBB6" w14:textId="5524F0DC" w:rsidR="00925DB1" w:rsidRDefault="00925DB1" w:rsidP="00A57CB8">
            <w:pPr>
              <w:spacing w:line="360" w:lineRule="auto"/>
              <w:jc w:val="center"/>
            </w:pPr>
            <w:r>
              <w:t>0151 600 1616</w:t>
            </w:r>
          </w:p>
        </w:tc>
      </w:tr>
      <w:tr w:rsidR="00925DB1" w14:paraId="1C1D7C14" w14:textId="77777777" w:rsidTr="00A57CB8">
        <w:tc>
          <w:tcPr>
            <w:tcW w:w="4505" w:type="dxa"/>
          </w:tcPr>
          <w:p w14:paraId="4E7090A2" w14:textId="0910EC17" w:rsidR="00925DB1" w:rsidRDefault="00925DB1" w:rsidP="00A57CB8">
            <w:pPr>
              <w:spacing w:line="360" w:lineRule="auto"/>
              <w:jc w:val="center"/>
            </w:pPr>
            <w:r>
              <w:t>Alder Hey Children’s Hospital</w:t>
            </w:r>
          </w:p>
        </w:tc>
        <w:tc>
          <w:tcPr>
            <w:tcW w:w="4505" w:type="dxa"/>
          </w:tcPr>
          <w:p w14:paraId="4F697795" w14:textId="5C2B28DC" w:rsidR="00925DB1" w:rsidRDefault="00925DB1" w:rsidP="00A57CB8">
            <w:pPr>
              <w:spacing w:line="360" w:lineRule="auto"/>
              <w:jc w:val="center"/>
            </w:pPr>
            <w:r>
              <w:t>0151 228 4811</w:t>
            </w:r>
          </w:p>
        </w:tc>
      </w:tr>
      <w:tr w:rsidR="00925DB1" w14:paraId="6C18E7BD" w14:textId="77777777" w:rsidTr="00A57CB8">
        <w:tc>
          <w:tcPr>
            <w:tcW w:w="4505" w:type="dxa"/>
          </w:tcPr>
          <w:p w14:paraId="4A2DEC26" w14:textId="6533498D" w:rsidR="00925DB1" w:rsidRDefault="00925DB1" w:rsidP="00A57CB8">
            <w:pPr>
              <w:spacing w:line="360" w:lineRule="auto"/>
              <w:jc w:val="center"/>
            </w:pPr>
            <w:r>
              <w:t>Whiston Hospital</w:t>
            </w:r>
          </w:p>
        </w:tc>
        <w:tc>
          <w:tcPr>
            <w:tcW w:w="4505" w:type="dxa"/>
          </w:tcPr>
          <w:p w14:paraId="5EC95042" w14:textId="7DB3DC75" w:rsidR="00925DB1" w:rsidRDefault="00925DB1" w:rsidP="00A57CB8">
            <w:pPr>
              <w:spacing w:line="360" w:lineRule="auto"/>
              <w:jc w:val="center"/>
            </w:pPr>
            <w:r>
              <w:t>0151 426 1600</w:t>
            </w:r>
          </w:p>
        </w:tc>
      </w:tr>
      <w:tr w:rsidR="00925DB1" w14:paraId="76BC691E" w14:textId="77777777" w:rsidTr="00A57CB8">
        <w:tc>
          <w:tcPr>
            <w:tcW w:w="4505" w:type="dxa"/>
          </w:tcPr>
          <w:p w14:paraId="37DBEED7" w14:textId="7F11A48C" w:rsidR="00925DB1" w:rsidRDefault="00925DB1" w:rsidP="00A57CB8">
            <w:pPr>
              <w:spacing w:line="360" w:lineRule="auto"/>
              <w:jc w:val="center"/>
            </w:pPr>
            <w:r>
              <w:t>Arrowe Park Hospital</w:t>
            </w:r>
          </w:p>
        </w:tc>
        <w:tc>
          <w:tcPr>
            <w:tcW w:w="4505" w:type="dxa"/>
          </w:tcPr>
          <w:p w14:paraId="0B668301" w14:textId="2CD6A0A5" w:rsidR="00925DB1" w:rsidRDefault="00925DB1" w:rsidP="00A57CB8">
            <w:pPr>
              <w:spacing w:line="360" w:lineRule="auto"/>
              <w:jc w:val="center"/>
            </w:pPr>
            <w:r>
              <w:t>0151 678 5111</w:t>
            </w:r>
          </w:p>
        </w:tc>
      </w:tr>
      <w:tr w:rsidR="00925DB1" w14:paraId="6B94537A" w14:textId="77777777" w:rsidTr="00A57CB8">
        <w:tc>
          <w:tcPr>
            <w:tcW w:w="4505" w:type="dxa"/>
          </w:tcPr>
          <w:p w14:paraId="7F173F5E" w14:textId="7CDB0AEC" w:rsidR="00925DB1" w:rsidRDefault="00925DB1" w:rsidP="00A57CB8">
            <w:pPr>
              <w:spacing w:line="360" w:lineRule="auto"/>
              <w:jc w:val="center"/>
            </w:pPr>
            <w:r>
              <w:t>Countess of Chester Hospital</w:t>
            </w:r>
          </w:p>
        </w:tc>
        <w:tc>
          <w:tcPr>
            <w:tcW w:w="4505" w:type="dxa"/>
          </w:tcPr>
          <w:p w14:paraId="39E6F00F" w14:textId="765E0C36" w:rsidR="00925DB1" w:rsidRDefault="00925DB1" w:rsidP="00A57CB8">
            <w:pPr>
              <w:spacing w:line="360" w:lineRule="auto"/>
              <w:jc w:val="center"/>
            </w:pPr>
            <w:r>
              <w:t>01244 365 000</w:t>
            </w:r>
          </w:p>
        </w:tc>
      </w:tr>
      <w:tr w:rsidR="00925DB1" w14:paraId="76FFE9C6" w14:textId="77777777" w:rsidTr="00A57CB8">
        <w:tc>
          <w:tcPr>
            <w:tcW w:w="4505" w:type="dxa"/>
          </w:tcPr>
          <w:p w14:paraId="20E135B3" w14:textId="06EF132A" w:rsidR="00925DB1" w:rsidRDefault="00925DB1" w:rsidP="00A57CB8">
            <w:pPr>
              <w:spacing w:line="360" w:lineRule="auto"/>
              <w:jc w:val="center"/>
            </w:pPr>
            <w:r>
              <w:t>Warrington Hospital</w:t>
            </w:r>
          </w:p>
        </w:tc>
        <w:tc>
          <w:tcPr>
            <w:tcW w:w="4505" w:type="dxa"/>
          </w:tcPr>
          <w:p w14:paraId="7AD5CBFF" w14:textId="587AA6E5" w:rsidR="00925DB1" w:rsidRDefault="00925DB1" w:rsidP="00A57CB8">
            <w:pPr>
              <w:spacing w:line="360" w:lineRule="auto"/>
              <w:jc w:val="center"/>
            </w:pPr>
            <w:r>
              <w:t>01925 635 911</w:t>
            </w:r>
          </w:p>
        </w:tc>
      </w:tr>
      <w:tr w:rsidR="00925DB1" w14:paraId="383C678E" w14:textId="77777777" w:rsidTr="00A57CB8">
        <w:tc>
          <w:tcPr>
            <w:tcW w:w="4505" w:type="dxa"/>
          </w:tcPr>
          <w:p w14:paraId="1F0343CF" w14:textId="0811F015" w:rsidR="00925DB1" w:rsidRDefault="00C5647C" w:rsidP="00A57CB8">
            <w:pPr>
              <w:spacing w:line="360" w:lineRule="auto"/>
              <w:jc w:val="center"/>
            </w:pPr>
            <w:r>
              <w:t>Southport Hospital</w:t>
            </w:r>
          </w:p>
        </w:tc>
        <w:tc>
          <w:tcPr>
            <w:tcW w:w="4505" w:type="dxa"/>
          </w:tcPr>
          <w:p w14:paraId="5B4D1C1D" w14:textId="6287AAE3" w:rsidR="00925DB1" w:rsidRDefault="00C5647C" w:rsidP="00A57CB8">
            <w:pPr>
              <w:spacing w:line="360" w:lineRule="auto"/>
              <w:jc w:val="center"/>
            </w:pPr>
            <w:r>
              <w:t>01704 547 471</w:t>
            </w:r>
          </w:p>
        </w:tc>
      </w:tr>
      <w:tr w:rsidR="00925DB1" w14:paraId="3C61808B" w14:textId="77777777" w:rsidTr="00A57CB8">
        <w:tc>
          <w:tcPr>
            <w:tcW w:w="4505" w:type="dxa"/>
          </w:tcPr>
          <w:p w14:paraId="729E3945" w14:textId="0BA07734" w:rsidR="00925DB1" w:rsidRDefault="00C5647C" w:rsidP="00A57CB8">
            <w:pPr>
              <w:spacing w:line="360" w:lineRule="auto"/>
              <w:jc w:val="center"/>
            </w:pPr>
            <w:r>
              <w:t>Ormskirk Hospital</w:t>
            </w:r>
          </w:p>
        </w:tc>
        <w:tc>
          <w:tcPr>
            <w:tcW w:w="4505" w:type="dxa"/>
          </w:tcPr>
          <w:p w14:paraId="3B07FC29" w14:textId="28A44A20" w:rsidR="00925DB1" w:rsidRDefault="00C5647C" w:rsidP="00A57CB8">
            <w:pPr>
              <w:spacing w:line="360" w:lineRule="auto"/>
              <w:jc w:val="center"/>
            </w:pPr>
            <w:r>
              <w:t>01695 577 111</w:t>
            </w:r>
          </w:p>
        </w:tc>
      </w:tr>
      <w:tr w:rsidR="000D7742" w14:paraId="542354C5" w14:textId="77777777" w:rsidTr="00A57CB8">
        <w:tc>
          <w:tcPr>
            <w:tcW w:w="4505" w:type="dxa"/>
          </w:tcPr>
          <w:p w14:paraId="4EA9102B" w14:textId="6078A25F" w:rsidR="000D7742" w:rsidRDefault="000D7742" w:rsidP="00A57CB8">
            <w:pPr>
              <w:spacing w:line="360" w:lineRule="auto"/>
              <w:jc w:val="center"/>
            </w:pPr>
            <w:r>
              <w:t>Merseycare (community &amp; mental health)</w:t>
            </w:r>
          </w:p>
        </w:tc>
        <w:tc>
          <w:tcPr>
            <w:tcW w:w="4505" w:type="dxa"/>
          </w:tcPr>
          <w:p w14:paraId="46DE2AF8" w14:textId="39A5031E" w:rsidR="000D7742" w:rsidRDefault="000D7742" w:rsidP="00A57CB8">
            <w:pPr>
              <w:spacing w:line="360" w:lineRule="auto"/>
              <w:jc w:val="center"/>
            </w:pPr>
            <w:r>
              <w:t>0151 473 0303</w:t>
            </w:r>
          </w:p>
        </w:tc>
      </w:tr>
    </w:tbl>
    <w:p w14:paraId="169B8E4B" w14:textId="3318CA84" w:rsidR="00A57CB8" w:rsidRDefault="00A57CB8" w:rsidP="00BC47AE">
      <w:pPr>
        <w:spacing w:line="360" w:lineRule="auto"/>
      </w:pPr>
    </w:p>
    <w:p w14:paraId="3BC19621" w14:textId="0CA938BF" w:rsidR="00BC47AE" w:rsidRDefault="00BC47AE" w:rsidP="00BC47AE">
      <w:pPr>
        <w:spacing w:line="360" w:lineRule="auto"/>
      </w:pPr>
    </w:p>
    <w:p w14:paraId="52F2B92C" w14:textId="738C3680" w:rsidR="00BC47AE" w:rsidRPr="00E1398A" w:rsidRDefault="00BC47AE" w:rsidP="00C13EE0">
      <w:pPr>
        <w:pStyle w:val="Heading1"/>
      </w:pPr>
      <w:bookmarkStart w:id="8" w:name="_Toc108439291"/>
      <w:r w:rsidRPr="00E1398A">
        <w:t>Doctors Mess</w:t>
      </w:r>
      <w:bookmarkEnd w:id="8"/>
    </w:p>
    <w:p w14:paraId="6513B0FA" w14:textId="695C224E" w:rsidR="00BC47AE" w:rsidRDefault="00BC47AE" w:rsidP="00BC47AE">
      <w:pPr>
        <w:spacing w:line="360" w:lineRule="auto"/>
      </w:pPr>
      <w:r>
        <w:t>The doctors</w:t>
      </w:r>
      <w:r w:rsidR="00A57CB8">
        <w:t>’</w:t>
      </w:r>
      <w:r>
        <w:t xml:space="preserve"> mess is in the Linda McCartney Centre, first floor. Go up the stairs/lifts which are directly in front of you as you go through the Linda McCartney entrance doors</w:t>
      </w:r>
      <w:r w:rsidR="000F2D9A">
        <w:t xml:space="preserve"> by the car park</w:t>
      </w:r>
      <w:r>
        <w:t>.</w:t>
      </w:r>
    </w:p>
    <w:p w14:paraId="16901750" w14:textId="30DB28E9" w:rsidR="00FA4078" w:rsidRDefault="00FA4078" w:rsidP="00BC47AE">
      <w:pPr>
        <w:spacing w:line="360" w:lineRule="auto"/>
      </w:pPr>
    </w:p>
    <w:p w14:paraId="62BD4C1B" w14:textId="6CECEDF2" w:rsidR="00FA4078" w:rsidRDefault="00FA4078" w:rsidP="00BC47AE">
      <w:pPr>
        <w:spacing w:line="360" w:lineRule="auto"/>
      </w:pPr>
      <w:r>
        <w:t>The code for the first door</w:t>
      </w:r>
      <w:r w:rsidR="00E23400">
        <w:t>, if needed,</w:t>
      </w:r>
      <w:r w:rsidR="00E1398A">
        <w:t xml:space="preserve"> is C4568Z, go through this door, go left and you will see the door which says ‘doctors mess’, the code for this door is 2274.</w:t>
      </w:r>
    </w:p>
    <w:p w14:paraId="67A6714B" w14:textId="775525BB" w:rsidR="00E1398A" w:rsidRDefault="00E1398A" w:rsidP="00BC47AE">
      <w:pPr>
        <w:spacing w:line="360" w:lineRule="auto"/>
      </w:pPr>
    </w:p>
    <w:p w14:paraId="18956ED2" w14:textId="70A62618" w:rsidR="00E1398A" w:rsidRDefault="00E1398A" w:rsidP="00BC47AE">
      <w:pPr>
        <w:spacing w:line="360" w:lineRule="auto"/>
      </w:pPr>
      <w:r>
        <w:t xml:space="preserve">In the mess is a kitchen stocked with snacks, </w:t>
      </w:r>
      <w:r w:rsidR="00922814">
        <w:t xml:space="preserve">coffee machine, </w:t>
      </w:r>
      <w:r>
        <w:t>plenty of computers, a television, table tennis/pool/air hockey and some individual rooms.</w:t>
      </w:r>
      <w:r w:rsidR="006E2C25">
        <w:t xml:space="preserve"> There are also lockers- bring your own padlock.</w:t>
      </w:r>
    </w:p>
    <w:p w14:paraId="3490E127" w14:textId="08A6DD85" w:rsidR="005811F6" w:rsidRPr="005811F6" w:rsidRDefault="005811F6" w:rsidP="00C13EE0">
      <w:pPr>
        <w:pStyle w:val="Heading1"/>
      </w:pPr>
      <w:bookmarkStart w:id="9" w:name="_Toc108439292"/>
      <w:r w:rsidRPr="005811F6">
        <w:t>Food</w:t>
      </w:r>
      <w:bookmarkEnd w:id="9"/>
    </w:p>
    <w:p w14:paraId="23BF00CD" w14:textId="718E8E43" w:rsidR="00E1398A" w:rsidRDefault="00E1398A" w:rsidP="00BC47AE">
      <w:pPr>
        <w:spacing w:line="360" w:lineRule="auto"/>
      </w:pPr>
    </w:p>
    <w:p w14:paraId="04F49FB9" w14:textId="76925CBF" w:rsidR="00E1398A" w:rsidRPr="005811F6" w:rsidRDefault="00B019D8" w:rsidP="00BC47AE">
      <w:pPr>
        <w:spacing w:line="360" w:lineRule="auto"/>
        <w:rPr>
          <w:b/>
          <w:bCs/>
        </w:rPr>
      </w:pPr>
      <w:r w:rsidRPr="005811F6">
        <w:rPr>
          <w:b/>
          <w:bCs/>
        </w:rPr>
        <w:t>24hr hot food cafe</w:t>
      </w:r>
    </w:p>
    <w:p w14:paraId="64F7B5D7" w14:textId="5A0F5667" w:rsidR="00A514BE" w:rsidRDefault="00B019D8" w:rsidP="00BC47AE">
      <w:pPr>
        <w:spacing w:line="360" w:lineRule="auto"/>
      </w:pPr>
      <w:r>
        <w:t>The bistro is open 24hrs, 7 days a week and is found on the ground floor corridor linking the main hospital foyer to the A/B end of the long corridor at the back of the hospital.</w:t>
      </w:r>
    </w:p>
    <w:p w14:paraId="61C64AF3" w14:textId="048CE1BB" w:rsidR="00A514BE" w:rsidRDefault="00A514BE" w:rsidP="00BC47AE">
      <w:pPr>
        <w:spacing w:line="360" w:lineRule="auto"/>
      </w:pPr>
    </w:p>
    <w:p w14:paraId="2BBC6F11" w14:textId="5FF660B7" w:rsidR="005811F6" w:rsidRDefault="005811F6" w:rsidP="00BC47AE">
      <w:pPr>
        <w:spacing w:line="360" w:lineRule="auto"/>
      </w:pPr>
      <w:r>
        <w:t>On the first floor of the foyer</w:t>
      </w:r>
      <w:r w:rsidR="007771DF">
        <w:t>, there is also a Costa Coffee and WH Smith</w:t>
      </w:r>
      <w:r w:rsidR="006439D9">
        <w:t xml:space="preserve"> open normal daytime hours. </w:t>
      </w:r>
    </w:p>
    <w:p w14:paraId="09E93203" w14:textId="52305549" w:rsidR="006439D9" w:rsidRDefault="006439D9" w:rsidP="00BC47AE">
      <w:pPr>
        <w:spacing w:line="360" w:lineRule="auto"/>
      </w:pPr>
    </w:p>
    <w:p w14:paraId="2344B434" w14:textId="42754E98" w:rsidR="006439D9" w:rsidRDefault="006439D9" w:rsidP="00BC47AE">
      <w:pPr>
        <w:spacing w:line="360" w:lineRule="auto"/>
      </w:pPr>
      <w:r>
        <w:t>In the Linda McCartney centre there is also a café open until 2pm weekdays.</w:t>
      </w:r>
    </w:p>
    <w:p w14:paraId="2F64BEC9" w14:textId="5AB13B99" w:rsidR="006439D9" w:rsidRDefault="006439D9" w:rsidP="00BC47AE">
      <w:pPr>
        <w:spacing w:line="360" w:lineRule="auto"/>
      </w:pPr>
    </w:p>
    <w:p w14:paraId="2CEAECDB" w14:textId="2DF0E831" w:rsidR="00A514BE" w:rsidRDefault="00853FA4" w:rsidP="00BC47AE">
      <w:pPr>
        <w:spacing w:line="360" w:lineRule="auto"/>
      </w:pPr>
      <w:r>
        <w:t>Across the road from the Hospital is also a Tesco, Subway, Pizza Hut &amp; Papa Johns.</w:t>
      </w:r>
    </w:p>
    <w:p w14:paraId="069455F8" w14:textId="18030417" w:rsidR="00A514BE" w:rsidRDefault="00A514BE" w:rsidP="00BC47AE">
      <w:pPr>
        <w:spacing w:line="360" w:lineRule="auto"/>
      </w:pPr>
    </w:p>
    <w:p w14:paraId="46C0B721" w14:textId="6A3E3F7B" w:rsidR="00C5647C" w:rsidRDefault="00C5647C" w:rsidP="00BC47AE">
      <w:pPr>
        <w:spacing w:line="360" w:lineRule="auto"/>
      </w:pPr>
    </w:p>
    <w:p w14:paraId="7116515C" w14:textId="069BDB7E" w:rsidR="00C5647C" w:rsidRDefault="00C5647C" w:rsidP="00BC47AE">
      <w:pPr>
        <w:spacing w:line="360" w:lineRule="auto"/>
      </w:pPr>
    </w:p>
    <w:p w14:paraId="244012B8" w14:textId="04BEA168" w:rsidR="00C5647C" w:rsidRDefault="00C5647C" w:rsidP="00BC47AE">
      <w:pPr>
        <w:spacing w:line="360" w:lineRule="auto"/>
      </w:pPr>
    </w:p>
    <w:p w14:paraId="2042CA9B" w14:textId="620ED6A6" w:rsidR="00C5647C" w:rsidRDefault="00C5647C" w:rsidP="00BC47AE">
      <w:pPr>
        <w:spacing w:line="360" w:lineRule="auto"/>
      </w:pPr>
    </w:p>
    <w:p w14:paraId="73555FBF" w14:textId="77777777" w:rsidR="00C5647C" w:rsidRDefault="00C5647C" w:rsidP="00BC47AE">
      <w:pPr>
        <w:spacing w:line="360" w:lineRule="auto"/>
      </w:pPr>
    </w:p>
    <w:p w14:paraId="0B723097" w14:textId="77777777" w:rsidR="002C5203" w:rsidRDefault="002C5203" w:rsidP="00C13EE0">
      <w:pPr>
        <w:pStyle w:val="Heading1"/>
      </w:pPr>
    </w:p>
    <w:p w14:paraId="4DDB156F" w14:textId="77777777" w:rsidR="002C5203" w:rsidRDefault="002C5203" w:rsidP="00C13EE0">
      <w:pPr>
        <w:pStyle w:val="Heading1"/>
      </w:pPr>
    </w:p>
    <w:p w14:paraId="5DD2BBA8" w14:textId="77777777" w:rsidR="002C5203" w:rsidRDefault="002C5203" w:rsidP="00C13EE0">
      <w:pPr>
        <w:pStyle w:val="Heading1"/>
      </w:pPr>
    </w:p>
    <w:p w14:paraId="56E30CC5" w14:textId="77777777" w:rsidR="002C5203" w:rsidRDefault="002C5203" w:rsidP="00C13EE0">
      <w:pPr>
        <w:pStyle w:val="Heading1"/>
      </w:pPr>
    </w:p>
    <w:p w14:paraId="16380DC5" w14:textId="77777777" w:rsidR="009057D1" w:rsidRDefault="009057D1" w:rsidP="00C13EE0">
      <w:pPr>
        <w:pStyle w:val="Heading1"/>
      </w:pPr>
    </w:p>
    <w:p w14:paraId="28E5BAB7" w14:textId="0B88B297" w:rsidR="00B72E42" w:rsidRPr="00B72E42" w:rsidRDefault="00B72E42" w:rsidP="00C13EE0">
      <w:pPr>
        <w:pStyle w:val="Heading1"/>
      </w:pPr>
      <w:bookmarkStart w:id="10" w:name="_Toc108439293"/>
      <w:r w:rsidRPr="00B72E42">
        <w:t>Layout of the wards</w:t>
      </w:r>
      <w:bookmarkEnd w:id="10"/>
    </w:p>
    <w:tbl>
      <w:tblPr>
        <w:tblStyle w:val="TableGrid"/>
        <w:tblW w:w="0" w:type="auto"/>
        <w:tblInd w:w="7222" w:type="dxa"/>
        <w:tblLook w:val="04A0" w:firstRow="1" w:lastRow="0" w:firstColumn="1" w:lastColumn="0" w:noHBand="0" w:noVBand="1"/>
      </w:tblPr>
      <w:tblGrid>
        <w:gridCol w:w="1785"/>
      </w:tblGrid>
      <w:tr w:rsidR="00CA179E" w14:paraId="75670EBF" w14:textId="77777777" w:rsidTr="00CA179E">
        <w:trPr>
          <w:trHeight w:val="2400"/>
        </w:trPr>
        <w:tc>
          <w:tcPr>
            <w:tcW w:w="1785" w:type="dxa"/>
          </w:tcPr>
          <w:p w14:paraId="6017E953" w14:textId="77777777" w:rsidR="00CA179E" w:rsidRDefault="00CA179E" w:rsidP="00BC47AE">
            <w:pPr>
              <w:spacing w:line="360" w:lineRule="auto"/>
            </w:pPr>
          </w:p>
          <w:p w14:paraId="25BB4FAC" w14:textId="77777777" w:rsidR="00CA179E" w:rsidRDefault="00CA179E" w:rsidP="00BC47AE">
            <w:pPr>
              <w:spacing w:line="360" w:lineRule="auto"/>
            </w:pPr>
          </w:p>
          <w:p w14:paraId="546D0509" w14:textId="69180378" w:rsidR="00CA179E" w:rsidRDefault="00CA179E" w:rsidP="00BC47AE">
            <w:pPr>
              <w:spacing w:line="360" w:lineRule="auto"/>
            </w:pPr>
            <w:r>
              <w:t xml:space="preserve">            Y</w:t>
            </w:r>
          </w:p>
        </w:tc>
      </w:tr>
      <w:tr w:rsidR="00CA179E" w14:paraId="59B22F55" w14:textId="77777777" w:rsidTr="00CA179E">
        <w:trPr>
          <w:trHeight w:val="2121"/>
        </w:trPr>
        <w:tc>
          <w:tcPr>
            <w:tcW w:w="1785" w:type="dxa"/>
          </w:tcPr>
          <w:p w14:paraId="55D3BC7D" w14:textId="77777777" w:rsidR="00CA179E" w:rsidRDefault="00CA179E" w:rsidP="00BC47AE">
            <w:pPr>
              <w:spacing w:line="360" w:lineRule="auto"/>
            </w:pPr>
          </w:p>
          <w:p w14:paraId="1FF457B3" w14:textId="77777777" w:rsidR="00CA179E" w:rsidRDefault="00CA179E" w:rsidP="00BC47AE">
            <w:pPr>
              <w:spacing w:line="360" w:lineRule="auto"/>
            </w:pPr>
          </w:p>
          <w:p w14:paraId="0DADA57C" w14:textId="70AEDA44" w:rsidR="00CA179E" w:rsidRDefault="00CA179E" w:rsidP="00BC47AE">
            <w:pPr>
              <w:spacing w:line="360" w:lineRule="auto"/>
            </w:pPr>
            <w:r>
              <w:t xml:space="preserve">             X</w:t>
            </w:r>
          </w:p>
        </w:tc>
      </w:tr>
      <w:tr w:rsidR="00CA179E" w14:paraId="4ACD63F4" w14:textId="77777777" w:rsidTr="00CA179E">
        <w:trPr>
          <w:trHeight w:val="2110"/>
        </w:trPr>
        <w:tc>
          <w:tcPr>
            <w:tcW w:w="1785" w:type="dxa"/>
          </w:tcPr>
          <w:p w14:paraId="15D55F9F" w14:textId="77777777" w:rsidR="00CA179E" w:rsidRDefault="00CA179E" w:rsidP="00BC47AE">
            <w:pPr>
              <w:spacing w:line="360" w:lineRule="auto"/>
            </w:pPr>
          </w:p>
          <w:p w14:paraId="741A6946" w14:textId="77777777" w:rsidR="00CA179E" w:rsidRDefault="00CA179E" w:rsidP="00BC47AE">
            <w:pPr>
              <w:spacing w:line="360" w:lineRule="auto"/>
            </w:pPr>
          </w:p>
          <w:p w14:paraId="23CEACF1" w14:textId="69A8FBE4" w:rsidR="00CA179E" w:rsidRDefault="00CA179E" w:rsidP="00BC47AE">
            <w:pPr>
              <w:spacing w:line="360" w:lineRule="auto"/>
            </w:pPr>
            <w:r>
              <w:t xml:space="preserve">            B</w:t>
            </w:r>
          </w:p>
        </w:tc>
      </w:tr>
      <w:tr w:rsidR="00CA179E" w14:paraId="0E47C4EB" w14:textId="77777777" w:rsidTr="00CA179E">
        <w:trPr>
          <w:trHeight w:val="2396"/>
        </w:trPr>
        <w:tc>
          <w:tcPr>
            <w:tcW w:w="1785" w:type="dxa"/>
          </w:tcPr>
          <w:p w14:paraId="760D87E8" w14:textId="77777777" w:rsidR="00CA179E" w:rsidRDefault="00CA179E" w:rsidP="00BC47AE">
            <w:pPr>
              <w:spacing w:line="360" w:lineRule="auto"/>
            </w:pPr>
          </w:p>
          <w:p w14:paraId="754F42A8" w14:textId="77777777" w:rsidR="00CA179E" w:rsidRDefault="00CA179E" w:rsidP="00BC47AE">
            <w:pPr>
              <w:spacing w:line="360" w:lineRule="auto"/>
            </w:pPr>
          </w:p>
          <w:p w14:paraId="44806FA4" w14:textId="690BC9F8" w:rsidR="00CA179E" w:rsidRDefault="00CA179E" w:rsidP="00BC47AE">
            <w:pPr>
              <w:spacing w:line="360" w:lineRule="auto"/>
            </w:pPr>
            <w:r>
              <w:t xml:space="preserve">            A</w:t>
            </w:r>
          </w:p>
        </w:tc>
      </w:tr>
    </w:tbl>
    <w:p w14:paraId="7971614D" w14:textId="1D62F99A" w:rsidR="00CA179E" w:rsidRDefault="00842893" w:rsidP="00BC47AE">
      <w:pPr>
        <w:spacing w:line="360" w:lineRule="auto"/>
      </w:pPr>
      <w:r>
        <w:rPr>
          <w:noProof/>
          <w:lang w:eastAsia="en-GB"/>
        </w:rPr>
        <mc:AlternateContent>
          <mc:Choice Requires="wps">
            <w:drawing>
              <wp:anchor distT="0" distB="0" distL="114300" distR="114300" simplePos="0" relativeHeight="251660288" behindDoc="0" locked="0" layoutInCell="1" allowOverlap="1" wp14:anchorId="21485ED3" wp14:editId="5B7B8FBF">
                <wp:simplePos x="0" y="0"/>
                <wp:positionH relativeFrom="column">
                  <wp:posOffset>733647</wp:posOffset>
                </wp:positionH>
                <wp:positionV relativeFrom="paragraph">
                  <wp:posOffset>-4679374</wp:posOffset>
                </wp:positionV>
                <wp:extent cx="1796415" cy="1105786"/>
                <wp:effectExtent l="0" t="0" r="6985" b="12065"/>
                <wp:wrapNone/>
                <wp:docPr id="3" name="Text Box 3"/>
                <wp:cNvGraphicFramePr/>
                <a:graphic xmlns:a="http://schemas.openxmlformats.org/drawingml/2006/main">
                  <a:graphicData uri="http://schemas.microsoft.com/office/word/2010/wordprocessingShape">
                    <wps:wsp>
                      <wps:cNvSpPr txBox="1"/>
                      <wps:spPr>
                        <a:xfrm>
                          <a:off x="0" y="0"/>
                          <a:ext cx="1796415" cy="1105786"/>
                        </a:xfrm>
                        <a:prstGeom prst="rect">
                          <a:avLst/>
                        </a:prstGeom>
                        <a:ln/>
                      </wps:spPr>
                      <wps:style>
                        <a:lnRef idx="2">
                          <a:schemeClr val="dk1"/>
                        </a:lnRef>
                        <a:fillRef idx="1">
                          <a:schemeClr val="lt1"/>
                        </a:fillRef>
                        <a:effectRef idx="0">
                          <a:schemeClr val="dk1"/>
                        </a:effectRef>
                        <a:fontRef idx="minor">
                          <a:schemeClr val="dk1"/>
                        </a:fontRef>
                      </wps:style>
                      <wps:txbx>
                        <w:txbxContent>
                          <w:p w14:paraId="281CC9E0" w14:textId="77777777" w:rsidR="00CA179E" w:rsidRDefault="00CA179E">
                            <w:r>
                              <w:t xml:space="preserve">                      </w:t>
                            </w:r>
                          </w:p>
                          <w:p w14:paraId="119CA4A5" w14:textId="77777777" w:rsidR="00CA179E" w:rsidRDefault="00CA179E"/>
                          <w:p w14:paraId="16DF2A5B" w14:textId="46CADF6C" w:rsidR="00CA179E" w:rsidRDefault="00CA179E">
                            <w:r>
                              <w:t xml:space="preserve">                     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485ED3" id="_x0000_t202" coordsize="21600,21600" o:spt="202" path="m,l,21600r21600,l21600,xe">
                <v:stroke joinstyle="miter"/>
                <v:path gradientshapeok="t" o:connecttype="rect"/>
              </v:shapetype>
              <v:shape id="Text Box 3" o:spid="_x0000_s1026" type="#_x0000_t202" style="position:absolute;margin-left:57.75pt;margin-top:-368.45pt;width:141.45pt;height:8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" fillcolor="white [3201]" strokecolor="black [3200]" strokeweight="1pt">
                <v:textbox>
                  <w:txbxContent>
                    <w:p w14:paraId="281CC9E0" w14:textId="77777777" w:rsidR="00CA179E" w:rsidRDefault="00CA179E">
                      <w:r>
                        <w:t xml:space="preserve">                      </w:t>
                      </w:r>
                    </w:p>
                    <w:p w14:paraId="119CA4A5" w14:textId="77777777" w:rsidR="00CA179E" w:rsidRDefault="00CA179E"/>
                    <w:p w14:paraId="16DF2A5B" w14:textId="46CADF6C" w:rsidR="00CA179E" w:rsidRDefault="00CA179E">
                      <w:r>
                        <w:t xml:space="preserve">                     Z</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2A1F31B" wp14:editId="0119FE4A">
                <wp:simplePos x="0" y="0"/>
                <wp:positionH relativeFrom="column">
                  <wp:posOffset>2838893</wp:posOffset>
                </wp:positionH>
                <wp:positionV relativeFrom="paragraph">
                  <wp:posOffset>-4678326</wp:posOffset>
                </wp:positionV>
                <wp:extent cx="1552354" cy="999461"/>
                <wp:effectExtent l="0" t="0" r="10160" b="17145"/>
                <wp:wrapNone/>
                <wp:docPr id="5" name="Text Box 5"/>
                <wp:cNvGraphicFramePr/>
                <a:graphic xmlns:a="http://schemas.openxmlformats.org/drawingml/2006/main">
                  <a:graphicData uri="http://schemas.microsoft.com/office/word/2010/wordprocessingShape">
                    <wps:wsp>
                      <wps:cNvSpPr txBox="1"/>
                      <wps:spPr>
                        <a:xfrm>
                          <a:off x="0" y="0"/>
                          <a:ext cx="1552354" cy="999461"/>
                        </a:xfrm>
                        <a:prstGeom prst="rect">
                          <a:avLst/>
                        </a:prstGeom>
                        <a:solidFill>
                          <a:schemeClr val="lt1"/>
                        </a:solidFill>
                        <a:ln w="6350">
                          <a:solidFill>
                            <a:prstClr val="black"/>
                          </a:solidFill>
                        </a:ln>
                      </wps:spPr>
                      <wps:txbx>
                        <w:txbxContent>
                          <w:p w14:paraId="3A289164" w14:textId="77777777" w:rsidR="00842893" w:rsidRDefault="00842893" w:rsidP="00842893"/>
                          <w:p w14:paraId="415E88B6" w14:textId="77777777" w:rsidR="00842893" w:rsidRDefault="00842893" w:rsidP="00842893"/>
                          <w:p w14:paraId="62AF90B9" w14:textId="77777777" w:rsidR="00842893" w:rsidRDefault="00842893" w:rsidP="00842893">
                            <w:r>
                              <w:t xml:space="preserve">    Elevator Foyer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A1F31B" id="Text Box 5" o:spid="_x0000_s1027" type="#_x0000_t202" style="position:absolute;margin-left:223.55pt;margin-top:-368.35pt;width:122.25pt;height:78.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" fillcolor="white [3201]" strokeweight=".5pt">
                <v:textbox>
                  <w:txbxContent>
                    <w:p w14:paraId="3A289164" w14:textId="77777777" w:rsidR="00842893" w:rsidRDefault="00842893" w:rsidP="00842893"/>
                    <w:p w14:paraId="415E88B6" w14:textId="77777777" w:rsidR="00842893" w:rsidRDefault="00842893" w:rsidP="00842893"/>
                    <w:p w14:paraId="62AF90B9" w14:textId="77777777" w:rsidR="00842893" w:rsidRDefault="00842893" w:rsidP="00842893">
                      <w:r>
                        <w:t xml:space="preserve">    Elevator Foyer</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CC9C49A" wp14:editId="41A35A5D">
                <wp:simplePos x="0" y="0"/>
                <wp:positionH relativeFrom="column">
                  <wp:posOffset>2838642</wp:posOffset>
                </wp:positionH>
                <wp:positionV relativeFrom="paragraph">
                  <wp:posOffset>-1914702</wp:posOffset>
                </wp:positionV>
                <wp:extent cx="1552354" cy="999461"/>
                <wp:effectExtent l="0" t="0" r="10160" b="17145"/>
                <wp:wrapNone/>
                <wp:docPr id="4" name="Text Box 4"/>
                <wp:cNvGraphicFramePr/>
                <a:graphic xmlns:a="http://schemas.openxmlformats.org/drawingml/2006/main">
                  <a:graphicData uri="http://schemas.microsoft.com/office/word/2010/wordprocessingShape">
                    <wps:wsp>
                      <wps:cNvSpPr txBox="1"/>
                      <wps:spPr>
                        <a:xfrm>
                          <a:off x="0" y="0"/>
                          <a:ext cx="1552354" cy="999461"/>
                        </a:xfrm>
                        <a:prstGeom prst="rect">
                          <a:avLst/>
                        </a:prstGeom>
                        <a:solidFill>
                          <a:schemeClr val="lt1"/>
                        </a:solidFill>
                        <a:ln w="6350">
                          <a:solidFill>
                            <a:prstClr val="black"/>
                          </a:solidFill>
                        </a:ln>
                      </wps:spPr>
                      <wps:txbx>
                        <w:txbxContent>
                          <w:p w14:paraId="51C0AE13" w14:textId="77777777" w:rsidR="00842893" w:rsidRDefault="00842893"/>
                          <w:p w14:paraId="06219D0C" w14:textId="77777777" w:rsidR="00842893" w:rsidRDefault="00842893"/>
                          <w:p w14:paraId="692906B6" w14:textId="7C880C62" w:rsidR="00842893" w:rsidRDefault="00842893">
                            <w:r>
                              <w:t xml:space="preserve">    Elevator Foyer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9C49A" id="Text Box 4" o:spid="_x0000_s1028" type="#_x0000_t202" style="position:absolute;margin-left:223.5pt;margin-top:-150.75pt;width:122.25pt;height:7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" fillcolor="white [3201]" strokeweight=".5pt">
                <v:textbox>
                  <w:txbxContent>
                    <w:p w14:paraId="51C0AE13" w14:textId="77777777" w:rsidR="00842893" w:rsidRDefault="00842893"/>
                    <w:p w14:paraId="06219D0C" w14:textId="77777777" w:rsidR="00842893" w:rsidRDefault="00842893"/>
                    <w:p w14:paraId="692906B6" w14:textId="7C880C62" w:rsidR="00842893" w:rsidRDefault="00842893">
                      <w:r>
                        <w:t xml:space="preserve">    Elevator Foyer</w:t>
                      </w:r>
                    </w:p>
                  </w:txbxContent>
                </v:textbox>
              </v:shape>
            </w:pict>
          </mc:Fallback>
        </mc:AlternateContent>
      </w:r>
      <w:r w:rsidR="00CA179E">
        <w:rPr>
          <w:noProof/>
          <w:lang w:eastAsia="en-GB"/>
        </w:rPr>
        <mc:AlternateContent>
          <mc:Choice Requires="wps">
            <w:drawing>
              <wp:anchor distT="0" distB="0" distL="114300" distR="114300" simplePos="0" relativeHeight="251659264" behindDoc="0" locked="0" layoutInCell="1" allowOverlap="1" wp14:anchorId="3D6714D5" wp14:editId="7F3A59D9">
                <wp:simplePos x="0" y="0"/>
                <wp:positionH relativeFrom="column">
                  <wp:posOffset>702222</wp:posOffset>
                </wp:positionH>
                <wp:positionV relativeFrom="paragraph">
                  <wp:posOffset>-1967659</wp:posOffset>
                </wp:positionV>
                <wp:extent cx="1828800" cy="1116418"/>
                <wp:effectExtent l="0" t="0" r="12700" b="13970"/>
                <wp:wrapNone/>
                <wp:docPr id="2" name="Text Box 2"/>
                <wp:cNvGraphicFramePr/>
                <a:graphic xmlns:a="http://schemas.openxmlformats.org/drawingml/2006/main">
                  <a:graphicData uri="http://schemas.microsoft.com/office/word/2010/wordprocessingShape">
                    <wps:wsp>
                      <wps:cNvSpPr txBox="1"/>
                      <wps:spPr>
                        <a:xfrm>
                          <a:off x="0" y="0"/>
                          <a:ext cx="1828800" cy="1116418"/>
                        </a:xfrm>
                        <a:prstGeom prst="rect">
                          <a:avLst/>
                        </a:prstGeom>
                        <a:ln/>
                      </wps:spPr>
                      <wps:style>
                        <a:lnRef idx="2">
                          <a:schemeClr val="dk1"/>
                        </a:lnRef>
                        <a:fillRef idx="1">
                          <a:schemeClr val="lt1"/>
                        </a:fillRef>
                        <a:effectRef idx="0">
                          <a:schemeClr val="dk1"/>
                        </a:effectRef>
                        <a:fontRef idx="minor">
                          <a:schemeClr val="dk1"/>
                        </a:fontRef>
                      </wps:style>
                      <wps:txbx>
                        <w:txbxContent>
                          <w:p w14:paraId="7C002808" w14:textId="66561E67" w:rsidR="00CA179E" w:rsidRDefault="00CA179E"/>
                          <w:p w14:paraId="10D95579" w14:textId="7CB0C6B0" w:rsidR="00CA179E" w:rsidRDefault="00CA179E"/>
                          <w:p w14:paraId="24C355EF" w14:textId="2D244032" w:rsidR="00CA179E" w:rsidRDefault="00CA179E">
                            <w: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6714D5" id="Text Box 2" o:spid="_x0000_s1029" type="#_x0000_t202" style="position:absolute;margin-left:55.3pt;margin-top:-154.95pt;width:2in;height:8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" fillcolor="white [3201]" strokecolor="black [3200]" strokeweight="1pt">
                <v:textbox>
                  <w:txbxContent>
                    <w:p w14:paraId="7C002808" w14:textId="66561E67" w:rsidR="00CA179E" w:rsidRDefault="00CA179E"/>
                    <w:p w14:paraId="10D95579" w14:textId="7CB0C6B0" w:rsidR="00CA179E" w:rsidRDefault="00CA179E"/>
                    <w:p w14:paraId="24C355EF" w14:textId="2D244032" w:rsidR="00CA179E" w:rsidRDefault="00CA179E">
                      <w:r>
                        <w:t xml:space="preserve">                      C</w:t>
                      </w:r>
                    </w:p>
                  </w:txbxContent>
                </v:textbox>
              </v:shape>
            </w:pict>
          </mc:Fallback>
        </mc:AlternateContent>
      </w:r>
    </w:p>
    <w:p w14:paraId="57881A7B" w14:textId="2CBE2300" w:rsidR="00A514BE" w:rsidRDefault="00842893" w:rsidP="000F23DA">
      <w:pPr>
        <w:spacing w:line="360" w:lineRule="auto"/>
      </w:pPr>
      <w:r>
        <w:lastRenderedPageBreak/>
        <w:t xml:space="preserve">Wards are found on A, B, X and Y, the C and Z </w:t>
      </w:r>
      <w:r w:rsidR="00B72E42">
        <w:t>areas are typically offices etc. This layout starts from the 2</w:t>
      </w:r>
      <w:r w:rsidR="00B72E42" w:rsidRPr="00B72E42">
        <w:rPr>
          <w:vertAlign w:val="superscript"/>
        </w:rPr>
        <w:t>nd</w:t>
      </w:r>
      <w:r w:rsidR="00B72E42">
        <w:t xml:space="preserve"> floor upwards. The ground floor is A&amp;E, AMU, clinics etc. and the first floor is ITU.</w:t>
      </w:r>
      <w:r w:rsidR="00144607">
        <w:t xml:space="preserve"> Theatres are on the 11</w:t>
      </w:r>
      <w:r w:rsidR="00144607" w:rsidRPr="00144607">
        <w:rPr>
          <w:vertAlign w:val="superscript"/>
        </w:rPr>
        <w:t>th</w:t>
      </w:r>
      <w:r w:rsidR="00144607">
        <w:t xml:space="preserve"> floor.</w:t>
      </w:r>
    </w:p>
    <w:p w14:paraId="10FFBC6C" w14:textId="3DEC3F92" w:rsidR="00B72E42" w:rsidRDefault="00B72E42" w:rsidP="000F23DA">
      <w:pPr>
        <w:spacing w:line="360" w:lineRule="auto"/>
      </w:pPr>
    </w:p>
    <w:p w14:paraId="7DDEDB01" w14:textId="124B659A" w:rsidR="00C13EE0" w:rsidRDefault="00B72E42" w:rsidP="000F23DA">
      <w:pPr>
        <w:spacing w:line="360" w:lineRule="auto"/>
      </w:pPr>
      <w:r>
        <w:t>You can’t cross over between B and X on every floor</w:t>
      </w:r>
      <w:r w:rsidR="00144607">
        <w:t>. The tenth floor is a maintenance corridor that you can cross all the way over.</w:t>
      </w:r>
      <w:r w:rsidR="00853FA4">
        <w:t xml:space="preserve"> You can also cross over on ground floo</w:t>
      </w:r>
      <w:r w:rsidR="009D662C">
        <w:t>r. Crossing between wards on certain floors has been subject to change due to factors including covid.</w:t>
      </w:r>
    </w:p>
    <w:p w14:paraId="65810C4B" w14:textId="779D3E58" w:rsidR="00C35CEA" w:rsidRDefault="00C35CEA" w:rsidP="000F23DA">
      <w:pPr>
        <w:spacing w:line="360" w:lineRule="auto"/>
      </w:pPr>
    </w:p>
    <w:p w14:paraId="53088D66" w14:textId="69ABC62F" w:rsidR="00A514BE" w:rsidRPr="00144607" w:rsidRDefault="00144607" w:rsidP="000F23DA">
      <w:pPr>
        <w:pStyle w:val="Heading1"/>
        <w:spacing w:line="360" w:lineRule="auto"/>
      </w:pPr>
      <w:bookmarkStart w:id="11" w:name="_Toc108439294"/>
      <w:r w:rsidRPr="00144607">
        <w:t>Clinical tips</w:t>
      </w:r>
      <w:bookmarkEnd w:id="11"/>
    </w:p>
    <w:p w14:paraId="598D6BF8" w14:textId="2173F6A4" w:rsidR="00A514BE" w:rsidRDefault="00A514BE" w:rsidP="000F23DA">
      <w:pPr>
        <w:spacing w:line="360" w:lineRule="auto"/>
      </w:pPr>
    </w:p>
    <w:p w14:paraId="286D4E23" w14:textId="19C244F6" w:rsidR="00144607" w:rsidRDefault="00144607" w:rsidP="000F23DA">
      <w:pPr>
        <w:spacing w:line="360" w:lineRule="auto"/>
      </w:pPr>
      <w:r>
        <w:t>The Royal Liverpool Emergency Medicine Handbook (RLEMH) is available as an app- type RLEMH into your app store. This is a useful place to find hospital guidance when seeing acutely unwell patients.</w:t>
      </w:r>
    </w:p>
    <w:p w14:paraId="4CDC600B" w14:textId="3D5D5532" w:rsidR="00144607" w:rsidRDefault="00144607" w:rsidP="000F23DA">
      <w:pPr>
        <w:spacing w:line="360" w:lineRule="auto"/>
      </w:pPr>
    </w:p>
    <w:p w14:paraId="409A38C7" w14:textId="68A01595" w:rsidR="00144607" w:rsidRDefault="00144607" w:rsidP="000F23DA">
      <w:pPr>
        <w:spacing w:line="360" w:lineRule="auto"/>
      </w:pPr>
      <w:r>
        <w:t xml:space="preserve">Additionally, there is a resource made by junior doctors </w:t>
      </w:r>
      <w:r w:rsidR="009C3BAB">
        <w:t xml:space="preserve">and ratified by HEE </w:t>
      </w:r>
      <w:r>
        <w:t>called</w:t>
      </w:r>
      <w:r w:rsidR="009C3BAB">
        <w:t xml:space="preserve"> Asked to see patient. It contains a handbook with a page on most of the common things you might be asked to see whilst you’re on call. Consider saving the handbook as a link on your home screen. </w:t>
      </w:r>
    </w:p>
    <w:p w14:paraId="6068D6FC" w14:textId="310C63EE" w:rsidR="009C3BAB" w:rsidRDefault="009C3BAB" w:rsidP="000F23DA">
      <w:pPr>
        <w:spacing w:line="360" w:lineRule="auto"/>
      </w:pPr>
    </w:p>
    <w:p w14:paraId="436267E5" w14:textId="78C24FFC" w:rsidR="009C3BAB" w:rsidRDefault="003B5F2F" w:rsidP="000F23DA">
      <w:pPr>
        <w:spacing w:line="360" w:lineRule="auto"/>
      </w:pPr>
      <w:hyperlink r:id="rId9" w:history="1">
        <w:r w:rsidR="009C3BAB" w:rsidRPr="00F42924">
          <w:rPr>
            <w:rStyle w:val="Hyperlink"/>
          </w:rPr>
          <w:t>www.askedtoseepatient.co.uk</w:t>
        </w:r>
      </w:hyperlink>
    </w:p>
    <w:p w14:paraId="2DF4F686" w14:textId="77777777" w:rsidR="009C3BAB" w:rsidRDefault="009C3BAB" w:rsidP="000F23DA">
      <w:pPr>
        <w:spacing w:line="360" w:lineRule="auto"/>
      </w:pPr>
    </w:p>
    <w:p w14:paraId="291EC799" w14:textId="1CDBFEF1" w:rsidR="00A514BE" w:rsidRDefault="00A514BE" w:rsidP="000F23DA">
      <w:pPr>
        <w:spacing w:line="360" w:lineRule="auto"/>
      </w:pPr>
    </w:p>
    <w:p w14:paraId="3ED02C88" w14:textId="1B191802" w:rsidR="00A514BE" w:rsidRDefault="005811F6" w:rsidP="000F23DA">
      <w:pPr>
        <w:spacing w:line="360" w:lineRule="auto"/>
      </w:pPr>
      <w:r>
        <w:t>Prioritise sick patients first</w:t>
      </w:r>
    </w:p>
    <w:p w14:paraId="2CBAD5CD" w14:textId="16A8E17B" w:rsidR="005811F6" w:rsidRDefault="005811F6" w:rsidP="000F23DA">
      <w:pPr>
        <w:spacing w:line="360" w:lineRule="auto"/>
      </w:pPr>
    </w:p>
    <w:p w14:paraId="67DEF483" w14:textId="5A592BB0" w:rsidR="005811F6" w:rsidRDefault="005811F6" w:rsidP="000F23DA">
      <w:pPr>
        <w:spacing w:line="360" w:lineRule="auto"/>
      </w:pPr>
      <w:r>
        <w:t>Always consider if you need to ask for help or advice- if you think you need help, you probably do.</w:t>
      </w:r>
      <w:r w:rsidR="009D662C">
        <w:t xml:space="preserve"> Escalate early.</w:t>
      </w:r>
    </w:p>
    <w:p w14:paraId="29EDF028" w14:textId="2822F39E" w:rsidR="009D662C" w:rsidRDefault="009D662C" w:rsidP="000F23DA">
      <w:pPr>
        <w:spacing w:line="360" w:lineRule="auto"/>
      </w:pPr>
    </w:p>
    <w:p w14:paraId="5FE8BA01" w14:textId="33C34E21" w:rsidR="009D662C" w:rsidRDefault="009D662C" w:rsidP="000F23DA">
      <w:pPr>
        <w:spacing w:line="360" w:lineRule="auto"/>
      </w:pPr>
      <w:r>
        <w:t>If the nursing staff on a ward are kindly helping you when you’re seeing an unwell patient, let them know the urgency of things you might ask for help with e.g. if you think an ECG needs performing now rather than a few minutes time.</w:t>
      </w:r>
    </w:p>
    <w:p w14:paraId="6EE18B90" w14:textId="5DB403EE" w:rsidR="005811F6" w:rsidRDefault="005811F6" w:rsidP="000F23DA">
      <w:pPr>
        <w:spacing w:line="360" w:lineRule="auto"/>
      </w:pPr>
    </w:p>
    <w:p w14:paraId="5E079B99" w14:textId="33C254E1" w:rsidR="005811F6" w:rsidRDefault="005811F6" w:rsidP="000F23DA">
      <w:pPr>
        <w:spacing w:line="360" w:lineRule="auto"/>
      </w:pPr>
      <w:r>
        <w:t>Everyone is working in the best interests of patient</w:t>
      </w:r>
      <w:r w:rsidR="006439D9">
        <w:t>s. E</w:t>
      </w:r>
      <w:r>
        <w:t>veryone is busy. Be kind to each other.</w:t>
      </w:r>
    </w:p>
    <w:p w14:paraId="413F0FCF" w14:textId="2B4E4A66" w:rsidR="00C35645" w:rsidRDefault="00C35645" w:rsidP="000F23DA">
      <w:pPr>
        <w:spacing w:line="360" w:lineRule="auto"/>
      </w:pPr>
    </w:p>
    <w:p w14:paraId="7588E87E" w14:textId="6F2C5965" w:rsidR="00C35645" w:rsidRDefault="00C35645" w:rsidP="000F23DA">
      <w:pPr>
        <w:spacing w:line="360" w:lineRule="auto"/>
      </w:pPr>
      <w:r>
        <w:t xml:space="preserve">If you are calling someone, it can be worth spending a minute to write a quick sentence </w:t>
      </w:r>
      <w:r w:rsidR="009D662C">
        <w:t xml:space="preserve">or </w:t>
      </w:r>
      <w:r>
        <w:t xml:space="preserve">paragraph re: what you’re going to say, including questions you’re asking and relevant </w:t>
      </w:r>
      <w:r w:rsidR="00C35CEA">
        <w:t xml:space="preserve">history, examination &amp; </w:t>
      </w:r>
      <w:r>
        <w:t>investigations.</w:t>
      </w:r>
    </w:p>
    <w:p w14:paraId="6EA8B0D4" w14:textId="5894A256" w:rsidR="00C35645" w:rsidRDefault="00C35645" w:rsidP="000F23DA">
      <w:pPr>
        <w:spacing w:line="360" w:lineRule="auto"/>
      </w:pPr>
    </w:p>
    <w:p w14:paraId="592497AE" w14:textId="50AD37E3" w:rsidR="00C35645" w:rsidRDefault="00FD6333" w:rsidP="000F23DA">
      <w:pPr>
        <w:spacing w:line="360" w:lineRule="auto"/>
      </w:pPr>
      <w:r>
        <w:t xml:space="preserve">Form positive working relationships with all ward staff- Nurses, pharmacists, ward clerks, HCAs, </w:t>
      </w:r>
      <w:r w:rsidR="008A5F80">
        <w:t xml:space="preserve">domestics, students, porters, </w:t>
      </w:r>
      <w:r w:rsidR="000F23DA">
        <w:t xml:space="preserve">dietitians, physios, OTs, SALT, </w:t>
      </w:r>
      <w:r w:rsidR="008A5F80">
        <w:t>everyone. There will come a time where their help will be invaluable!</w:t>
      </w:r>
    </w:p>
    <w:p w14:paraId="6153AACD" w14:textId="61CC6EE9" w:rsidR="008A5F80" w:rsidRDefault="008A5F80" w:rsidP="000F23DA">
      <w:pPr>
        <w:spacing w:line="360" w:lineRule="auto"/>
      </w:pPr>
    </w:p>
    <w:p w14:paraId="7AC7C4D2" w14:textId="55085E52" w:rsidR="008A5F80" w:rsidRDefault="008A5F80" w:rsidP="000F23DA">
      <w:pPr>
        <w:spacing w:line="360" w:lineRule="auto"/>
      </w:pPr>
      <w:r>
        <w:t>Listen to concerns of nursing staff.</w:t>
      </w:r>
    </w:p>
    <w:p w14:paraId="3D1762A8" w14:textId="45308BF7" w:rsidR="008A5F80" w:rsidRDefault="008A5F80" w:rsidP="000F23DA">
      <w:pPr>
        <w:spacing w:line="360" w:lineRule="auto"/>
      </w:pPr>
    </w:p>
    <w:p w14:paraId="727660C3" w14:textId="63A71EA4" w:rsidR="008A5F80" w:rsidRDefault="008A5F80" w:rsidP="000F23DA">
      <w:pPr>
        <w:spacing w:line="360" w:lineRule="auto"/>
      </w:pPr>
      <w:r>
        <w:t>Listen to pharmacists and work closely with them when it comes to reviewing prescriptions and TTOs, they are very knowledgeable and helpful.</w:t>
      </w:r>
    </w:p>
    <w:p w14:paraId="1D4F6195" w14:textId="095F491B" w:rsidR="006E55D3" w:rsidRDefault="006E55D3" w:rsidP="000F23DA">
      <w:pPr>
        <w:spacing w:line="360" w:lineRule="auto"/>
      </w:pPr>
    </w:p>
    <w:p w14:paraId="27843839" w14:textId="5F6DBDCD" w:rsidR="006E55D3" w:rsidRDefault="006E55D3" w:rsidP="000F23DA">
      <w:pPr>
        <w:spacing w:line="360" w:lineRule="auto"/>
        <w:rPr>
          <w:rFonts w:ascii="Calibri" w:hAnsi="Calibri" w:cs="Calibri"/>
        </w:rPr>
      </w:pPr>
      <w:r>
        <w:t xml:space="preserve">The MDCalc </w:t>
      </w:r>
      <w:r>
        <w:rPr>
          <w:rFonts w:ascii="Calibri" w:hAnsi="Calibri" w:cs="Calibri"/>
        </w:rPr>
        <w:t>© app is very useful</w:t>
      </w:r>
      <w:r w:rsidR="006F7203">
        <w:rPr>
          <w:rFonts w:ascii="Calibri" w:hAnsi="Calibri" w:cs="Calibri"/>
        </w:rPr>
        <w:t xml:space="preserve"> for a lot of validated clinical severity scores etc. which you may wish to make use of to support your practice.</w:t>
      </w:r>
    </w:p>
    <w:p w14:paraId="10175251" w14:textId="69BDB607" w:rsidR="002C5203" w:rsidRDefault="002C5203" w:rsidP="000F23DA">
      <w:pPr>
        <w:spacing w:line="360" w:lineRule="auto"/>
        <w:rPr>
          <w:rFonts w:ascii="Calibri" w:hAnsi="Calibri" w:cs="Calibri"/>
        </w:rPr>
      </w:pPr>
    </w:p>
    <w:p w14:paraId="2DFD2B1F" w14:textId="3EFA8801" w:rsidR="002C5203" w:rsidRDefault="00BF64A3" w:rsidP="005010A6">
      <w:pPr>
        <w:pStyle w:val="Heading2"/>
        <w:spacing w:line="360" w:lineRule="auto"/>
      </w:pPr>
      <w:bookmarkStart w:id="12" w:name="_Toc108439295"/>
      <w:r>
        <w:t>Antibiotic formulary</w:t>
      </w:r>
      <w:bookmarkEnd w:id="12"/>
    </w:p>
    <w:p w14:paraId="2C4067E5" w14:textId="44038146" w:rsidR="00BF64A3" w:rsidRDefault="00BF64A3" w:rsidP="005010A6">
      <w:pPr>
        <w:spacing w:line="360" w:lineRule="auto"/>
      </w:pPr>
      <w:r>
        <w:t>The hospital antibiotic formulary is accessible from the intranet home page and gives the hospitals standard choices for infections related to presumed source. It often gives a first and second line choice, with the second choice often being more applicable for someone with a penicillin allergy.</w:t>
      </w:r>
    </w:p>
    <w:p w14:paraId="55832296" w14:textId="57E15836" w:rsidR="00BF64A3" w:rsidRDefault="00BF64A3" w:rsidP="005010A6">
      <w:pPr>
        <w:spacing w:line="360" w:lineRule="auto"/>
      </w:pPr>
    </w:p>
    <w:p w14:paraId="7B020387" w14:textId="327B93EA" w:rsidR="00BF64A3" w:rsidRDefault="00BF64A3" w:rsidP="005010A6">
      <w:pPr>
        <w:spacing w:line="360" w:lineRule="auto"/>
      </w:pPr>
      <w:r>
        <w:t>Pay attention to the dose, frequency and duration. Prescribe antibiotics with a stop date of an appropriate duration.</w:t>
      </w:r>
    </w:p>
    <w:p w14:paraId="49E65093" w14:textId="23ADE5B4" w:rsidR="00BF64A3" w:rsidRDefault="00BF64A3" w:rsidP="005010A6">
      <w:pPr>
        <w:spacing w:line="360" w:lineRule="auto"/>
      </w:pPr>
    </w:p>
    <w:p w14:paraId="4ACE8DDC" w14:textId="7D0BE89E" w:rsidR="005010A6" w:rsidRDefault="00BF64A3" w:rsidP="005010A6">
      <w:pPr>
        <w:spacing w:line="360" w:lineRule="auto"/>
      </w:pPr>
      <w:r>
        <w:lastRenderedPageBreak/>
        <w:t>If it is decided that a patient needs gentamicin e.g. if they are thought to have sepsis, the formulary also contains a link to a gentamicin dose calculator. Do not prescribe gentamicin indefinitely</w:t>
      </w:r>
      <w:r w:rsidR="005010A6">
        <w:t>.</w:t>
      </w:r>
    </w:p>
    <w:p w14:paraId="4CE7FCA5" w14:textId="7AD41A88" w:rsidR="005010A6" w:rsidRDefault="005010A6" w:rsidP="005010A6">
      <w:pPr>
        <w:spacing w:line="360" w:lineRule="auto"/>
      </w:pPr>
    </w:p>
    <w:p w14:paraId="360AD662" w14:textId="22073DC5" w:rsidR="005010A6" w:rsidRDefault="005010A6" w:rsidP="005010A6">
      <w:pPr>
        <w:spacing w:line="360" w:lineRule="auto"/>
      </w:pPr>
      <w:r>
        <w:t>There is also a teicoplanin dose calculator too.</w:t>
      </w:r>
    </w:p>
    <w:p w14:paraId="0AD96F88" w14:textId="52987A63" w:rsidR="005010A6" w:rsidRDefault="005010A6" w:rsidP="005010A6">
      <w:pPr>
        <w:spacing w:line="360" w:lineRule="auto"/>
      </w:pPr>
    </w:p>
    <w:p w14:paraId="3E9C1AD5" w14:textId="199F798B" w:rsidR="005010A6" w:rsidRDefault="005010A6" w:rsidP="005010A6">
      <w:pPr>
        <w:spacing w:line="360" w:lineRule="auto"/>
      </w:pPr>
      <w:r>
        <w:t>When using these calculators, aim to have an up to date weight, height &amp; renal profile for the patient.</w:t>
      </w:r>
    </w:p>
    <w:p w14:paraId="1606933A" w14:textId="77777777" w:rsidR="005010A6" w:rsidRDefault="005010A6" w:rsidP="005010A6">
      <w:pPr>
        <w:spacing w:line="360" w:lineRule="auto"/>
      </w:pPr>
    </w:p>
    <w:p w14:paraId="6AB9C24D" w14:textId="5FB2DDCD" w:rsidR="005010A6" w:rsidRDefault="005010A6" w:rsidP="005010A6">
      <w:pPr>
        <w:spacing w:line="360" w:lineRule="auto"/>
      </w:pPr>
      <w:r>
        <w:t>You could save the formular as a link on your mobile phone’s home screen for quick access.</w:t>
      </w:r>
    </w:p>
    <w:p w14:paraId="6BF3D949" w14:textId="04E3C13B" w:rsidR="002459A5" w:rsidRDefault="002459A5" w:rsidP="005010A6">
      <w:pPr>
        <w:spacing w:line="360" w:lineRule="auto"/>
      </w:pPr>
    </w:p>
    <w:p w14:paraId="3078A3B7" w14:textId="5782D9F1" w:rsidR="002459A5" w:rsidRDefault="002459A5" w:rsidP="00973F2C">
      <w:pPr>
        <w:pStyle w:val="Heading1"/>
        <w:spacing w:line="360" w:lineRule="auto"/>
      </w:pPr>
      <w:bookmarkStart w:id="13" w:name="_Toc108439296"/>
      <w:r>
        <w:t>Bloods</w:t>
      </w:r>
      <w:bookmarkEnd w:id="13"/>
    </w:p>
    <w:p w14:paraId="7A4A5055" w14:textId="57A9A752" w:rsidR="0069320D" w:rsidRDefault="002459A5" w:rsidP="00973F2C">
      <w:pPr>
        <w:spacing w:line="360" w:lineRule="auto"/>
      </w:pPr>
      <w:r>
        <w:t>Phlebotomists will often come early in the morning, perhaps before you start or whilst you’re doing ward round</w:t>
      </w:r>
      <w:r w:rsidR="0069320D">
        <w:t xml:space="preserve"> for example.</w:t>
      </w:r>
    </w:p>
    <w:p w14:paraId="27169C1D" w14:textId="77777777" w:rsidR="00423732" w:rsidRDefault="0069320D" w:rsidP="00973F2C">
      <w:pPr>
        <w:spacing w:line="360" w:lineRule="auto"/>
      </w:pPr>
      <w:r>
        <w:t xml:space="preserve">If you know which patients will require blood tests the following day, you may wish to print the blood forms </w:t>
      </w:r>
      <w:r w:rsidR="00423732">
        <w:t xml:space="preserve">requesting the appropriate blood tests </w:t>
      </w:r>
      <w:r>
        <w:t xml:space="preserve">and </w:t>
      </w:r>
      <w:r w:rsidR="00423732">
        <w:t xml:space="preserve">place them in the phlebotomy folder (which most, if not all wards should have). </w:t>
      </w:r>
    </w:p>
    <w:p w14:paraId="5C7DEB67" w14:textId="2463E360" w:rsidR="0069320D" w:rsidRDefault="00423732" w:rsidP="00973F2C">
      <w:pPr>
        <w:spacing w:line="360" w:lineRule="auto"/>
      </w:pPr>
      <w:r>
        <w:t xml:space="preserve">The blood forms should be placed in the applicable day for which they should be taken on. </w:t>
      </w:r>
    </w:p>
    <w:p w14:paraId="06CB5A80" w14:textId="22C74333" w:rsidR="00423732" w:rsidRDefault="00423732" w:rsidP="00973F2C">
      <w:pPr>
        <w:spacing w:line="360" w:lineRule="auto"/>
      </w:pPr>
      <w:r>
        <w:t>You should write the bedspace for the patient at the top of each blood request form, so that the phlebotomists can more easily &amp; efficiently take the bloods.</w:t>
      </w:r>
    </w:p>
    <w:p w14:paraId="1D90056A" w14:textId="01D20453" w:rsidR="00423732" w:rsidRDefault="00423732" w:rsidP="00973F2C">
      <w:pPr>
        <w:spacing w:line="360" w:lineRule="auto"/>
      </w:pPr>
      <w:r>
        <w:t>On a Friday, you may wish to pre-p</w:t>
      </w:r>
      <w:r w:rsidR="00973F2C">
        <w:t>l</w:t>
      </w:r>
      <w:r>
        <w:t xml:space="preserve">an and </w:t>
      </w:r>
      <w:r w:rsidR="00973F2C">
        <w:t>print appropriate blood forms for Saturday, Sunday and Monday (if you know patients will need them), as the on-call F1 covering the ward over the weekend will not have much time to print bloods.</w:t>
      </w:r>
    </w:p>
    <w:p w14:paraId="70FC97DA" w14:textId="19F44114" w:rsidR="00973F2C" w:rsidRDefault="00973F2C" w:rsidP="00973F2C">
      <w:pPr>
        <w:spacing w:line="360" w:lineRule="auto"/>
      </w:pPr>
      <w:r>
        <w:t>If phlebotomists can’t take blood from a patient, they may place the blood forms back in the folder- it’s worth checking the folder. Ensure the blood form folder is safely stored behind the nurses station.</w:t>
      </w:r>
    </w:p>
    <w:p w14:paraId="143BDEDF" w14:textId="155388AD" w:rsidR="0069320D" w:rsidRDefault="0069320D" w:rsidP="0069320D">
      <w:pPr>
        <w:spacing w:line="360" w:lineRule="auto"/>
      </w:pPr>
    </w:p>
    <w:p w14:paraId="40AF1716" w14:textId="77777777" w:rsidR="00EF7C67" w:rsidRDefault="00EF7C67" w:rsidP="0069320D">
      <w:pPr>
        <w:spacing w:line="360" w:lineRule="auto"/>
      </w:pPr>
    </w:p>
    <w:p w14:paraId="21F64438" w14:textId="65BCBA17" w:rsidR="00C5647C" w:rsidRDefault="00C5647C" w:rsidP="00EF7C67">
      <w:pPr>
        <w:pStyle w:val="Heading1"/>
      </w:pPr>
      <w:bookmarkStart w:id="14" w:name="_Toc108439297"/>
      <w:r>
        <w:lastRenderedPageBreak/>
        <w:t>Referrals</w:t>
      </w:r>
      <w:bookmarkEnd w:id="14"/>
    </w:p>
    <w:p w14:paraId="4CCC2A1F" w14:textId="7630F186" w:rsidR="00C5647C" w:rsidRDefault="00EE6853" w:rsidP="00A775E5">
      <w:pPr>
        <w:pStyle w:val="Heading2"/>
        <w:spacing w:line="360" w:lineRule="auto"/>
      </w:pPr>
      <w:bookmarkStart w:id="15" w:name="_Toc108439298"/>
      <w:r>
        <w:t>Neurology &amp; neurosurgery</w:t>
      </w:r>
      <w:bookmarkEnd w:id="15"/>
    </w:p>
    <w:p w14:paraId="4EAE906C" w14:textId="255CA050" w:rsidR="00EE6853" w:rsidRDefault="00EE6853" w:rsidP="00A775E5">
      <w:pPr>
        <w:spacing w:line="360" w:lineRule="auto"/>
      </w:pPr>
      <w:r>
        <w:t>Typically, a referral is made through Orion Cloud.</w:t>
      </w:r>
    </w:p>
    <w:p w14:paraId="6D7ED75B" w14:textId="3618A409" w:rsidR="00EE6853" w:rsidRDefault="00EE6853" w:rsidP="00A775E5">
      <w:pPr>
        <w:spacing w:line="360" w:lineRule="auto"/>
      </w:pPr>
    </w:p>
    <w:p w14:paraId="6A59CF59" w14:textId="7CBC51CF" w:rsidR="00EE6853" w:rsidRDefault="003B5F2F" w:rsidP="00A775E5">
      <w:pPr>
        <w:spacing w:line="360" w:lineRule="auto"/>
      </w:pPr>
      <w:hyperlink r:id="rId10" w:history="1">
        <w:r w:rsidR="00EE6853" w:rsidRPr="00F42924">
          <w:rPr>
            <w:rStyle w:val="Hyperlink"/>
          </w:rPr>
          <w:t>https://orioncloud.org/</w:t>
        </w:r>
      </w:hyperlink>
    </w:p>
    <w:p w14:paraId="25275ACC" w14:textId="5F9B7DCA" w:rsidR="00EE6853" w:rsidRDefault="00EE6853" w:rsidP="00A775E5">
      <w:pPr>
        <w:spacing w:line="360" w:lineRule="auto"/>
      </w:pPr>
    </w:p>
    <w:p w14:paraId="6B359781" w14:textId="1241D4EF" w:rsidR="00EE6853" w:rsidRDefault="00EE6853" w:rsidP="00A775E5">
      <w:pPr>
        <w:spacing w:line="360" w:lineRule="auto"/>
      </w:pPr>
      <w:r>
        <w:t>You need to make an account to login to this</w:t>
      </w:r>
      <w:r w:rsidR="005343B7">
        <w:t xml:space="preserve">- make a note of your login for future use. </w:t>
      </w:r>
    </w:p>
    <w:p w14:paraId="02927EB7" w14:textId="4F4C0E6A" w:rsidR="005343B7" w:rsidRDefault="005343B7" w:rsidP="00A775E5">
      <w:pPr>
        <w:spacing w:line="360" w:lineRule="auto"/>
      </w:pPr>
      <w:r>
        <w:t xml:space="preserve">Once logged in, you will select the type of referral e.g. neurology, neurosurgery. You input relevant information &amp; clinical questions as well as contact details for yourself +/- a senior. </w:t>
      </w:r>
    </w:p>
    <w:p w14:paraId="33D1CB74" w14:textId="1276FDE8" w:rsidR="005343B7" w:rsidRDefault="005343B7" w:rsidP="00A775E5">
      <w:pPr>
        <w:spacing w:line="360" w:lineRule="auto"/>
      </w:pPr>
    </w:p>
    <w:p w14:paraId="79F75BCF" w14:textId="2141539C" w:rsidR="005343B7" w:rsidRDefault="005343B7" w:rsidP="00A775E5">
      <w:pPr>
        <w:spacing w:line="360" w:lineRule="auto"/>
      </w:pPr>
      <w:r>
        <w:t xml:space="preserve">Orion will give you an access code and PIN specific to the case you just submitted- </w:t>
      </w:r>
      <w:r w:rsidR="00297134">
        <w:t xml:space="preserve">If this code &amp; pin </w:t>
      </w:r>
      <w:r w:rsidR="003249A7">
        <w:t>are</w:t>
      </w:r>
      <w:r w:rsidR="00297134">
        <w:t xml:space="preserve"> saved in the notes</w:t>
      </w:r>
      <w:r w:rsidR="003249A7">
        <w:t>, other team members can then access the Orion updates too.</w:t>
      </w:r>
    </w:p>
    <w:p w14:paraId="2344BD62" w14:textId="1F222D59" w:rsidR="005343B7" w:rsidRDefault="005343B7" w:rsidP="00A775E5">
      <w:pPr>
        <w:spacing w:line="360" w:lineRule="auto"/>
      </w:pPr>
    </w:p>
    <w:p w14:paraId="7D327383" w14:textId="6343D940" w:rsidR="005343B7" w:rsidRDefault="005343B7" w:rsidP="00A775E5">
      <w:pPr>
        <w:spacing w:line="360" w:lineRule="auto"/>
      </w:pPr>
      <w:r>
        <w:t xml:space="preserve">When advice/updates is added to the notes, Orion will send an </w:t>
      </w:r>
      <w:r w:rsidR="00701355">
        <w:t xml:space="preserve">automated </w:t>
      </w:r>
      <w:r>
        <w:t xml:space="preserve">email to the </w:t>
      </w:r>
      <w:r w:rsidR="00701355">
        <w:t>email addresses you entered, prompting you to check back and enter the code &amp; pin</w:t>
      </w:r>
      <w:r w:rsidR="00A775E5">
        <w:t xml:space="preserve"> it previously gave you</w:t>
      </w:r>
      <w:r w:rsidR="00701355">
        <w:t xml:space="preserve"> to access the advice.</w:t>
      </w:r>
    </w:p>
    <w:p w14:paraId="6395AD19" w14:textId="001E9285" w:rsidR="00701355" w:rsidRDefault="00701355" w:rsidP="00A775E5">
      <w:pPr>
        <w:spacing w:line="360" w:lineRule="auto"/>
      </w:pPr>
    </w:p>
    <w:p w14:paraId="2FE7A427" w14:textId="1B49D9FF" w:rsidR="00701355" w:rsidRDefault="00701355" w:rsidP="00A775E5">
      <w:pPr>
        <w:spacing w:line="360" w:lineRule="auto"/>
      </w:pPr>
      <w:r>
        <w:t>You can also call the Walton Centre and ask to be put through to the applicable on call team should you wish to chase or discuss in further detail.</w:t>
      </w:r>
    </w:p>
    <w:p w14:paraId="220F9626" w14:textId="06BD456F" w:rsidR="00B84173" w:rsidRDefault="00A0353A" w:rsidP="00A775E5">
      <w:pPr>
        <w:pStyle w:val="Heading2"/>
        <w:spacing w:line="360" w:lineRule="auto"/>
      </w:pPr>
      <w:bookmarkStart w:id="16" w:name="_Toc108439299"/>
      <w:r>
        <w:t>Clatterbridge cancer centre</w:t>
      </w:r>
      <w:bookmarkEnd w:id="16"/>
    </w:p>
    <w:p w14:paraId="261D6D8C" w14:textId="570DCB73" w:rsidR="00B84173" w:rsidRDefault="00B84173" w:rsidP="00A775E5">
      <w:pPr>
        <w:spacing w:line="360" w:lineRule="auto"/>
      </w:pPr>
      <w:r>
        <w:t>Clatterbridge have an on-call registrar who you can speak to through their switchboard.</w:t>
      </w:r>
    </w:p>
    <w:p w14:paraId="4742DC8F" w14:textId="6B14355C" w:rsidR="00B84173" w:rsidRDefault="00B84173" w:rsidP="00A775E5">
      <w:pPr>
        <w:spacing w:line="360" w:lineRule="auto"/>
      </w:pPr>
    </w:p>
    <w:p w14:paraId="014FFB58" w14:textId="172E608E" w:rsidR="00B84173" w:rsidRDefault="00B84173" w:rsidP="00A775E5">
      <w:pPr>
        <w:spacing w:line="360" w:lineRule="auto"/>
      </w:pPr>
      <w:r>
        <w:t>There is also an acute oncology referral on ICE, this is often more for keeping oncology team updated, if you need advice asap, speak to the oncology registrar on the phone.</w:t>
      </w:r>
    </w:p>
    <w:p w14:paraId="21F5622A" w14:textId="5DC3AB77" w:rsidR="00B84173" w:rsidRDefault="00B84173" w:rsidP="00A775E5">
      <w:pPr>
        <w:spacing w:line="360" w:lineRule="auto"/>
      </w:pPr>
    </w:p>
    <w:p w14:paraId="3695D5A3" w14:textId="03DF8961" w:rsidR="00B84173" w:rsidRDefault="00B84173" w:rsidP="00A775E5">
      <w:pPr>
        <w:pStyle w:val="Heading2"/>
        <w:spacing w:line="360" w:lineRule="auto"/>
      </w:pPr>
      <w:bookmarkStart w:id="17" w:name="_Toc108439300"/>
      <w:r>
        <w:t>Liverpool Women’s Hospital</w:t>
      </w:r>
      <w:bookmarkEnd w:id="17"/>
    </w:p>
    <w:p w14:paraId="31A60A42" w14:textId="69D9D050" w:rsidR="00B84173" w:rsidRDefault="00B84173" w:rsidP="00A775E5">
      <w:pPr>
        <w:spacing w:line="360" w:lineRule="auto"/>
      </w:pPr>
      <w:r>
        <w:t>The quickest &amp; easiest way to get advice is to call their switchboard and ask to speak to the on-call obstetric or gynaecology registrar (as applicable)</w:t>
      </w:r>
    </w:p>
    <w:p w14:paraId="64198578" w14:textId="422248D3" w:rsidR="00B84173" w:rsidRDefault="00B84173" w:rsidP="00A775E5">
      <w:pPr>
        <w:spacing w:line="360" w:lineRule="auto"/>
      </w:pPr>
    </w:p>
    <w:p w14:paraId="3850A6A3" w14:textId="5E1EBCFC" w:rsidR="00B84173" w:rsidRDefault="00B84173" w:rsidP="00A775E5">
      <w:pPr>
        <w:pStyle w:val="Heading2"/>
        <w:spacing w:line="360" w:lineRule="auto"/>
      </w:pPr>
      <w:bookmarkStart w:id="18" w:name="_Toc108439301"/>
      <w:r>
        <w:lastRenderedPageBreak/>
        <w:t>Orthopaedics</w:t>
      </w:r>
      <w:bookmarkEnd w:id="18"/>
    </w:p>
    <w:p w14:paraId="5C4501A9" w14:textId="59820317" w:rsidR="00B84173" w:rsidRDefault="00B84173" w:rsidP="00A775E5">
      <w:pPr>
        <w:spacing w:line="360" w:lineRule="auto"/>
      </w:pPr>
      <w:r>
        <w:t>Orthopaedics are based at Aintree, you can ask switchboard to be put through to them.</w:t>
      </w:r>
    </w:p>
    <w:p w14:paraId="6BBD7E51" w14:textId="5FA3D805" w:rsidR="00991E26" w:rsidRDefault="00991E26" w:rsidP="00A775E5">
      <w:pPr>
        <w:spacing w:line="360" w:lineRule="auto"/>
      </w:pPr>
    </w:p>
    <w:p w14:paraId="2BA3158E" w14:textId="31254D78" w:rsidR="00991E26" w:rsidRDefault="00991E26" w:rsidP="00A775E5">
      <w:pPr>
        <w:pStyle w:val="Heading2"/>
        <w:spacing w:line="360" w:lineRule="auto"/>
      </w:pPr>
      <w:bookmarkStart w:id="19" w:name="_Toc108439302"/>
      <w:r>
        <w:t>Endoscopy</w:t>
      </w:r>
      <w:bookmarkEnd w:id="19"/>
    </w:p>
    <w:p w14:paraId="7F19B82D" w14:textId="0DBAA50C" w:rsidR="00991E26" w:rsidRDefault="00991E26" w:rsidP="00A775E5">
      <w:pPr>
        <w:spacing w:line="360" w:lineRule="auto"/>
      </w:pPr>
      <w:r>
        <w:t>The royal has an Endoscopy unit</w:t>
      </w:r>
      <w:r w:rsidR="004B6A17">
        <w:t>, there is an endoscopy/gastroscopy tab on ICE, but there are several options and if you make the wrong request, the endoscopy unit might reject</w:t>
      </w:r>
      <w:r w:rsidR="00D80904">
        <w:t xml:space="preserve"> the</w:t>
      </w:r>
      <w:r w:rsidR="004B6A17">
        <w:t xml:space="preserve"> request. If unsure, contact the endoscopy nurses</w:t>
      </w:r>
      <w:r w:rsidR="00D80904">
        <w:t xml:space="preserve"> who can give advice. Their bleeps are: </w:t>
      </w:r>
    </w:p>
    <w:p w14:paraId="3DBE0091" w14:textId="4ECCE7C6" w:rsidR="00D80904" w:rsidRDefault="00D80904" w:rsidP="00A775E5">
      <w:pPr>
        <w:spacing w:line="360" w:lineRule="auto"/>
      </w:pPr>
      <w:r>
        <w:t>Gastro endoscopy: 5130</w:t>
      </w:r>
    </w:p>
    <w:p w14:paraId="0E4DDD8E" w14:textId="311060A1" w:rsidR="00D80904" w:rsidRDefault="00D80904" w:rsidP="00A775E5">
      <w:pPr>
        <w:spacing w:line="360" w:lineRule="auto"/>
      </w:pPr>
      <w:r>
        <w:t>HPB endoscopy: 5109</w:t>
      </w:r>
    </w:p>
    <w:p w14:paraId="5C57C858" w14:textId="2EADB93A" w:rsidR="00E23400" w:rsidRDefault="00E23400" w:rsidP="00A775E5">
      <w:pPr>
        <w:spacing w:line="360" w:lineRule="auto"/>
      </w:pPr>
    </w:p>
    <w:p w14:paraId="59A7B711" w14:textId="2CAF96F0" w:rsidR="00E23400" w:rsidRDefault="00540206" w:rsidP="00A775E5">
      <w:pPr>
        <w:pStyle w:val="Heading2"/>
        <w:spacing w:line="360" w:lineRule="auto"/>
      </w:pPr>
      <w:bookmarkStart w:id="20" w:name="_Toc108439303"/>
      <w:r>
        <w:t>Ophthalmology</w:t>
      </w:r>
      <w:bookmarkEnd w:id="20"/>
    </w:p>
    <w:p w14:paraId="673E44D6" w14:textId="3DE24B13" w:rsidR="00540206" w:rsidRDefault="00540206" w:rsidP="00A775E5">
      <w:pPr>
        <w:spacing w:line="360" w:lineRule="auto"/>
      </w:pPr>
      <w:r>
        <w:t>St Pauls’ eye centre is at the Royal, to speak to ophthalmology on call, contact them through switchboard and if they wish to see the patient, they may ask for them to be brought down to St Pauls’. The St Pauls’ emergency room is accessed by the A&amp;E waiting room.</w:t>
      </w:r>
    </w:p>
    <w:p w14:paraId="2D66DD23" w14:textId="60F9F555" w:rsidR="00540206" w:rsidRDefault="00540206" w:rsidP="00A775E5">
      <w:pPr>
        <w:spacing w:line="360" w:lineRule="auto"/>
      </w:pPr>
      <w:r>
        <w:t>If ophthalmology document on PENS, they may paste it in as a document which you then have to open, make sure you check attachments etc. on PENS.</w:t>
      </w:r>
    </w:p>
    <w:p w14:paraId="7045B1B7" w14:textId="3FE86152" w:rsidR="00540206" w:rsidRDefault="00540206" w:rsidP="00A775E5">
      <w:pPr>
        <w:spacing w:line="360" w:lineRule="auto"/>
      </w:pPr>
    </w:p>
    <w:p w14:paraId="50EA6606" w14:textId="57BFCDCB" w:rsidR="00AF77A5" w:rsidRDefault="00AF77A5" w:rsidP="00A775E5">
      <w:pPr>
        <w:pStyle w:val="Heading2"/>
        <w:spacing w:line="360" w:lineRule="auto"/>
      </w:pPr>
      <w:bookmarkStart w:id="21" w:name="_Toc108439304"/>
      <w:r>
        <w:t>Palliative care</w:t>
      </w:r>
      <w:bookmarkEnd w:id="21"/>
    </w:p>
    <w:p w14:paraId="7446C720" w14:textId="1F37084E" w:rsidR="00AF77A5" w:rsidRDefault="00AF77A5" w:rsidP="00A775E5">
      <w:pPr>
        <w:spacing w:line="360" w:lineRule="auto"/>
      </w:pPr>
      <w:r>
        <w:t>There is an ICE referral for palliative care, there is also extension 2274 and bleep 4191. Out of hours their number is 08452232900 (this is an external number as they cover more than one hospital).</w:t>
      </w:r>
    </w:p>
    <w:p w14:paraId="08AE5FC1" w14:textId="24BE906B" w:rsidR="00AF77A5" w:rsidRDefault="00AF77A5" w:rsidP="00A775E5">
      <w:pPr>
        <w:pStyle w:val="Heading2"/>
        <w:spacing w:line="360" w:lineRule="auto"/>
      </w:pPr>
      <w:bookmarkStart w:id="22" w:name="_Toc108439305"/>
      <w:r>
        <w:t>Mental health</w:t>
      </w:r>
      <w:bookmarkEnd w:id="22"/>
    </w:p>
    <w:p w14:paraId="3DB721C7" w14:textId="55FBFAF4" w:rsidR="00AF77A5" w:rsidRDefault="00AF77A5" w:rsidP="00A775E5">
      <w:pPr>
        <w:spacing w:line="360" w:lineRule="auto"/>
      </w:pPr>
      <w:r>
        <w:t>There is a mental health liaison team referral on ICE. You can also ask to be put through to the on call psychiatry registrar through switchboard or through Merseycare switchboard (the community &amp; mental health trust</w:t>
      </w:r>
      <w:r w:rsidR="000D7742">
        <w:t>- 0151 473 0303).</w:t>
      </w:r>
    </w:p>
    <w:p w14:paraId="3ED73C55" w14:textId="62324C9D" w:rsidR="000D7742" w:rsidRDefault="000D7742" w:rsidP="00A775E5">
      <w:pPr>
        <w:spacing w:line="360" w:lineRule="auto"/>
      </w:pPr>
    </w:p>
    <w:p w14:paraId="3EB204AB" w14:textId="0D612436" w:rsidR="000D7742" w:rsidRDefault="000D7742" w:rsidP="00A775E5">
      <w:pPr>
        <w:pStyle w:val="Heading2"/>
        <w:spacing w:line="360" w:lineRule="auto"/>
      </w:pPr>
      <w:bookmarkStart w:id="23" w:name="_Toc108439306"/>
      <w:r>
        <w:t>Pain team</w:t>
      </w:r>
      <w:bookmarkEnd w:id="23"/>
    </w:p>
    <w:p w14:paraId="62B6E995" w14:textId="2D6FEF6F" w:rsidR="000D7742" w:rsidRDefault="000D7742" w:rsidP="00A775E5">
      <w:pPr>
        <w:spacing w:line="360" w:lineRule="auto"/>
      </w:pPr>
      <w:r>
        <w:t>Pain team can be referred to on ICE and are contactable on ext. 3198 or bleep 4531.</w:t>
      </w:r>
    </w:p>
    <w:p w14:paraId="3A4136D0" w14:textId="72E099F5" w:rsidR="000D7742" w:rsidRDefault="000D7742" w:rsidP="00A775E5">
      <w:pPr>
        <w:spacing w:line="360" w:lineRule="auto"/>
      </w:pPr>
    </w:p>
    <w:p w14:paraId="2D7F4863" w14:textId="48BE05BC" w:rsidR="000D7742" w:rsidRDefault="000D7742" w:rsidP="00A775E5">
      <w:pPr>
        <w:pStyle w:val="Heading2"/>
        <w:spacing w:line="360" w:lineRule="auto"/>
      </w:pPr>
      <w:bookmarkStart w:id="24" w:name="_Toc108439307"/>
      <w:r>
        <w:lastRenderedPageBreak/>
        <w:t>Stroke team</w:t>
      </w:r>
      <w:bookmarkEnd w:id="24"/>
    </w:p>
    <w:p w14:paraId="3CEEDF27" w14:textId="3BB9AD92" w:rsidR="000D7742" w:rsidRDefault="000D7742" w:rsidP="00A775E5">
      <w:pPr>
        <w:spacing w:line="360" w:lineRule="auto"/>
      </w:pPr>
      <w:r>
        <w:t>ICE referral, stroke specialist nurses are people to let know if you see someone who may be having a stroke, they will come &amp; see the patient. They are in hospital 24/7. Ext. 3023, bleep 4209.</w:t>
      </w:r>
    </w:p>
    <w:p w14:paraId="5D449646" w14:textId="2B45EC46" w:rsidR="000D7742" w:rsidRDefault="000D7742" w:rsidP="00A775E5">
      <w:pPr>
        <w:spacing w:line="360" w:lineRule="auto"/>
      </w:pPr>
    </w:p>
    <w:p w14:paraId="34860209" w14:textId="1FCDC2DE" w:rsidR="000D7742" w:rsidRPr="000D7742" w:rsidRDefault="00EB48AB" w:rsidP="00A775E5">
      <w:pPr>
        <w:pStyle w:val="Heading2"/>
        <w:spacing w:line="360" w:lineRule="auto"/>
      </w:pPr>
      <w:bookmarkStart w:id="25" w:name="_Toc108439308"/>
      <w:r>
        <w:t>Community anticoagulation</w:t>
      </w:r>
      <w:bookmarkEnd w:id="25"/>
    </w:p>
    <w:p w14:paraId="21350C7B" w14:textId="13C0984F" w:rsidR="00540206" w:rsidRDefault="00EB48AB" w:rsidP="00A775E5">
      <w:pPr>
        <w:spacing w:line="360" w:lineRule="auto"/>
      </w:pPr>
      <w:r>
        <w:t>If you need to contact the community team about a patient’s anticoagulation, there is an ICE referral and you can contact them on 0151 247 6066.</w:t>
      </w:r>
    </w:p>
    <w:p w14:paraId="5E9FCE29" w14:textId="33B4F554" w:rsidR="00EB48AB" w:rsidRDefault="00EB48AB" w:rsidP="00A775E5">
      <w:pPr>
        <w:spacing w:line="360" w:lineRule="auto"/>
      </w:pPr>
    </w:p>
    <w:p w14:paraId="403469B6" w14:textId="5F3CFD98" w:rsidR="00EB48AB" w:rsidRDefault="00EB48AB" w:rsidP="00A775E5">
      <w:pPr>
        <w:pStyle w:val="Heading2"/>
        <w:spacing w:line="360" w:lineRule="auto"/>
      </w:pPr>
      <w:bookmarkStart w:id="26" w:name="_Toc108439309"/>
      <w:r>
        <w:t>Chest pain team</w:t>
      </w:r>
      <w:bookmarkEnd w:id="26"/>
    </w:p>
    <w:p w14:paraId="41D9A089" w14:textId="7708F592" w:rsidR="00EB48AB" w:rsidRDefault="00EB48AB" w:rsidP="00A775E5">
      <w:pPr>
        <w:spacing w:line="360" w:lineRule="auto"/>
      </w:pPr>
      <w:r>
        <w:t>Cardiology referral can be made on ICE, cardio registrar can be contacted on bleep 5235 and chest pain specialist nurse team can be contacted on ext 3242, bleep 4909.</w:t>
      </w:r>
    </w:p>
    <w:p w14:paraId="2DC1D9DA" w14:textId="11B469FF" w:rsidR="003249A7" w:rsidRDefault="003249A7" w:rsidP="00A775E5">
      <w:pPr>
        <w:spacing w:line="360" w:lineRule="auto"/>
      </w:pPr>
    </w:p>
    <w:p w14:paraId="515317B1" w14:textId="082C5F11" w:rsidR="003249A7" w:rsidRPr="00EB48AB" w:rsidRDefault="003249A7" w:rsidP="003249A7">
      <w:pPr>
        <w:pStyle w:val="Heading2"/>
      </w:pPr>
      <w:bookmarkStart w:id="27" w:name="_Toc108439310"/>
      <w:r>
        <w:t>Haematology</w:t>
      </w:r>
      <w:bookmarkEnd w:id="27"/>
    </w:p>
    <w:p w14:paraId="429E8409" w14:textId="1EF5DA76" w:rsidR="00EB48AB" w:rsidRDefault="003249A7" w:rsidP="00A775E5">
      <w:pPr>
        <w:spacing w:line="360" w:lineRule="auto"/>
      </w:pPr>
      <w:r>
        <w:t>Haematology are now largely based at Clatterbridge Cancer Centre</w:t>
      </w:r>
      <w:r w:rsidR="004B5EDA">
        <w:t xml:space="preserve">. Currently there is also </w:t>
      </w:r>
      <w:r w:rsidR="00D24A6D">
        <w:t>the Roald Dahl anticoagulation centre on the ground floor of the Royal (ext. 3390/3391)- double check the status of this once the Royal moves to the new hospital.</w:t>
      </w:r>
    </w:p>
    <w:p w14:paraId="66B917F4" w14:textId="7D38E856" w:rsidR="00D24A6D" w:rsidRDefault="00D24A6D" w:rsidP="00A775E5">
      <w:pPr>
        <w:spacing w:line="360" w:lineRule="auto"/>
      </w:pPr>
      <w:r>
        <w:t>To get in touch with haematology for advice, it is usually by contacting the on-call haematology registrar via switchboard</w:t>
      </w:r>
    </w:p>
    <w:p w14:paraId="5C4AD3A1" w14:textId="3DA59FE7" w:rsidR="00EB48AB" w:rsidRDefault="00EB48AB" w:rsidP="00A775E5">
      <w:pPr>
        <w:spacing w:line="360" w:lineRule="auto"/>
      </w:pPr>
    </w:p>
    <w:p w14:paraId="124A0147" w14:textId="22F0A788" w:rsidR="00674D44" w:rsidRDefault="00674D44" w:rsidP="006E55D3">
      <w:pPr>
        <w:pStyle w:val="Heading2"/>
        <w:spacing w:line="360" w:lineRule="auto"/>
      </w:pPr>
      <w:bookmarkStart w:id="28" w:name="_Toc108439311"/>
      <w:r>
        <w:t>Therapies</w:t>
      </w:r>
      <w:bookmarkEnd w:id="28"/>
    </w:p>
    <w:p w14:paraId="0557C26F" w14:textId="744B603F" w:rsidR="00674D44" w:rsidRDefault="00674D44" w:rsidP="006E55D3">
      <w:pPr>
        <w:spacing w:line="360" w:lineRule="auto"/>
      </w:pPr>
      <w:r>
        <w:t>Referrals for SALT, dietitians, PT, OT etc. are available on ICE. Lots of wards will have regular physios &amp; OTs who you can keep in work closely with about patients on your ward and they may already be aware of who they should see.</w:t>
      </w:r>
    </w:p>
    <w:p w14:paraId="0AB84C99" w14:textId="5B5F38DC" w:rsidR="006F7203" w:rsidRDefault="006F7203" w:rsidP="006E55D3">
      <w:pPr>
        <w:spacing w:line="360" w:lineRule="auto"/>
      </w:pPr>
    </w:p>
    <w:p w14:paraId="6F15415C" w14:textId="08CC978F" w:rsidR="006F7203" w:rsidRDefault="006F7203" w:rsidP="00C567F9">
      <w:pPr>
        <w:pStyle w:val="Heading2"/>
        <w:spacing w:line="360" w:lineRule="auto"/>
      </w:pPr>
      <w:bookmarkStart w:id="29" w:name="_Toc108439312"/>
      <w:r>
        <w:t>Microbiology</w:t>
      </w:r>
      <w:bookmarkEnd w:id="29"/>
    </w:p>
    <w:p w14:paraId="2BDF0019" w14:textId="6DEFFE0A" w:rsidR="006F7203" w:rsidRDefault="006F7203" w:rsidP="00C567F9">
      <w:pPr>
        <w:spacing w:line="360" w:lineRule="auto"/>
      </w:pPr>
      <w:r>
        <w:t xml:space="preserve">You can make a microbiology referral on ICE to involve the microbiology team in a patients’ care. </w:t>
      </w:r>
      <w:r w:rsidR="004F23B2">
        <w:t>If you need advice on tailoring a patient’s antimicrobial regimen then you can book in for a call for the microbiology team to call you back.</w:t>
      </w:r>
    </w:p>
    <w:p w14:paraId="2AF1CA1C" w14:textId="55F77C3B" w:rsidR="004F23B2" w:rsidRDefault="004F23B2" w:rsidP="00C567F9">
      <w:pPr>
        <w:spacing w:line="360" w:lineRule="auto"/>
      </w:pPr>
      <w:r>
        <w:t xml:space="preserve">You can call extension 4410 where one of the admin team will take details from you. When leaving your contact details, you could leave more than one way of them getting in touch </w:t>
      </w:r>
      <w:r>
        <w:lastRenderedPageBreak/>
        <w:t>with you e.g. your bleep and your mobile number or the ward extension etc.</w:t>
      </w:r>
      <w:r w:rsidR="00C567F9">
        <w:t>- you don’t want to miss them calling you back.</w:t>
      </w:r>
    </w:p>
    <w:p w14:paraId="1265BF4C" w14:textId="49D6AB80" w:rsidR="00C567F9" w:rsidRDefault="00C567F9" w:rsidP="00C567F9">
      <w:pPr>
        <w:spacing w:line="360" w:lineRule="auto"/>
      </w:pPr>
      <w:r>
        <w:t>In preparation of the conversation, consider making a note of items including:</w:t>
      </w:r>
    </w:p>
    <w:p w14:paraId="4B7E1E59" w14:textId="70E6BD83" w:rsidR="00C567F9" w:rsidRDefault="00C567F9" w:rsidP="00C567F9">
      <w:pPr>
        <w:pStyle w:val="ListParagraph"/>
        <w:numPr>
          <w:ilvl w:val="0"/>
          <w:numId w:val="1"/>
        </w:numPr>
        <w:spacing w:line="360" w:lineRule="auto"/>
      </w:pPr>
      <w:r>
        <w:t>The question you wish to ask</w:t>
      </w:r>
    </w:p>
    <w:p w14:paraId="5F013643" w14:textId="24D57DEB" w:rsidR="00C567F9" w:rsidRDefault="00C567F9" w:rsidP="00C567F9">
      <w:pPr>
        <w:pStyle w:val="ListParagraph"/>
        <w:numPr>
          <w:ilvl w:val="0"/>
          <w:numId w:val="1"/>
        </w:numPr>
        <w:spacing w:line="360" w:lineRule="auto"/>
      </w:pPr>
      <w:r>
        <w:t>Summary of history</w:t>
      </w:r>
    </w:p>
    <w:p w14:paraId="2D4C732B" w14:textId="37FE78B0" w:rsidR="00C567F9" w:rsidRDefault="00C567F9" w:rsidP="00C567F9">
      <w:pPr>
        <w:pStyle w:val="ListParagraph"/>
        <w:numPr>
          <w:ilvl w:val="0"/>
          <w:numId w:val="1"/>
        </w:numPr>
        <w:spacing w:line="360" w:lineRule="auto"/>
      </w:pPr>
      <w:r>
        <w:t>Relevant past history</w:t>
      </w:r>
    </w:p>
    <w:p w14:paraId="3868DC91" w14:textId="78A4D294" w:rsidR="00C567F9" w:rsidRDefault="00C567F9" w:rsidP="00C567F9">
      <w:pPr>
        <w:pStyle w:val="ListParagraph"/>
        <w:numPr>
          <w:ilvl w:val="0"/>
          <w:numId w:val="1"/>
        </w:numPr>
        <w:spacing w:line="360" w:lineRule="auto"/>
      </w:pPr>
      <w:r>
        <w:t>Relevant investigations- bloods, cultures, imaging</w:t>
      </w:r>
    </w:p>
    <w:p w14:paraId="662F65AF" w14:textId="16B3F688" w:rsidR="00C567F9" w:rsidRDefault="00C567F9" w:rsidP="00C567F9">
      <w:pPr>
        <w:pStyle w:val="ListParagraph"/>
        <w:numPr>
          <w:ilvl w:val="0"/>
          <w:numId w:val="1"/>
        </w:numPr>
        <w:spacing w:line="360" w:lineRule="auto"/>
      </w:pPr>
      <w:r>
        <w:t>How well is the patient, what is there current status and what is their baseline?</w:t>
      </w:r>
    </w:p>
    <w:p w14:paraId="39ABC6C4" w14:textId="65467101" w:rsidR="00C567F9" w:rsidRDefault="00C567F9" w:rsidP="00C567F9">
      <w:pPr>
        <w:pStyle w:val="ListParagraph"/>
        <w:numPr>
          <w:ilvl w:val="0"/>
          <w:numId w:val="1"/>
        </w:numPr>
        <w:spacing w:line="360" w:lineRule="auto"/>
      </w:pPr>
      <w:r>
        <w:t>What infection is being treated and aim of treatment.</w:t>
      </w:r>
    </w:p>
    <w:p w14:paraId="3F8C1215" w14:textId="2E2A6268" w:rsidR="00C567F9" w:rsidRDefault="00C567F9" w:rsidP="00C567F9">
      <w:pPr>
        <w:pStyle w:val="ListParagraph"/>
        <w:numPr>
          <w:ilvl w:val="0"/>
          <w:numId w:val="1"/>
        </w:numPr>
        <w:spacing w:line="360" w:lineRule="auto"/>
      </w:pPr>
      <w:r>
        <w:t>What antibiotics are they currently on, and for how long?</w:t>
      </w:r>
    </w:p>
    <w:p w14:paraId="134BF805" w14:textId="44BDD01E" w:rsidR="00C567F9" w:rsidRDefault="00C567F9" w:rsidP="00C567F9">
      <w:pPr>
        <w:pStyle w:val="ListParagraph"/>
        <w:numPr>
          <w:ilvl w:val="0"/>
          <w:numId w:val="1"/>
        </w:numPr>
        <w:spacing w:line="360" w:lineRule="auto"/>
      </w:pPr>
      <w:r>
        <w:t>Have they responded to current antibiotics- why do you want to change them?</w:t>
      </w:r>
    </w:p>
    <w:p w14:paraId="40E5D901" w14:textId="46C11739" w:rsidR="00C567F9" w:rsidRPr="006F7203" w:rsidRDefault="00C567F9" w:rsidP="00C567F9">
      <w:pPr>
        <w:pStyle w:val="ListParagraph"/>
      </w:pPr>
    </w:p>
    <w:p w14:paraId="16F60420" w14:textId="77777777" w:rsidR="003249A7" w:rsidRDefault="003249A7" w:rsidP="00A775E5">
      <w:pPr>
        <w:spacing w:line="360" w:lineRule="auto"/>
      </w:pPr>
    </w:p>
    <w:p w14:paraId="1A050E64" w14:textId="305FDD87" w:rsidR="00EB48AB" w:rsidRDefault="00EB48AB" w:rsidP="00A775E5">
      <w:pPr>
        <w:pStyle w:val="Heading1"/>
        <w:spacing w:line="360" w:lineRule="auto"/>
      </w:pPr>
      <w:bookmarkStart w:id="30" w:name="_Toc108439313"/>
      <w:r>
        <w:t xml:space="preserve">Useful </w:t>
      </w:r>
      <w:r w:rsidR="004D57C2" w:rsidRPr="002459A5">
        <w:t xml:space="preserve">bleep </w:t>
      </w:r>
      <w:r w:rsidRPr="002459A5">
        <w:t>numbers</w:t>
      </w:r>
      <w:r>
        <w:t xml:space="preserve"> for speciality </w:t>
      </w:r>
      <w:r w:rsidR="004D57C2">
        <w:t xml:space="preserve">SHOs &amp; </w:t>
      </w:r>
      <w:r>
        <w:t>registrars</w:t>
      </w:r>
      <w:bookmarkEnd w:id="30"/>
    </w:p>
    <w:p w14:paraId="252743F0" w14:textId="62DF0F22" w:rsidR="00EB48AB" w:rsidRDefault="00EB48AB" w:rsidP="00A775E5">
      <w:pPr>
        <w:spacing w:line="360" w:lineRule="auto"/>
      </w:pPr>
      <w:r>
        <w:t>Cardio reg- 5235</w:t>
      </w:r>
    </w:p>
    <w:p w14:paraId="22546604" w14:textId="6EC06872" w:rsidR="004D57C2" w:rsidRDefault="004D57C2" w:rsidP="00A775E5">
      <w:pPr>
        <w:spacing w:line="360" w:lineRule="auto"/>
      </w:pPr>
      <w:r>
        <w:t>Respiratory reg- 5196</w:t>
      </w:r>
    </w:p>
    <w:p w14:paraId="6673C770" w14:textId="5535AB35" w:rsidR="004D57C2" w:rsidRDefault="004D57C2" w:rsidP="00A775E5">
      <w:pPr>
        <w:spacing w:line="360" w:lineRule="auto"/>
      </w:pPr>
      <w:r>
        <w:t>Gastro reg- through switchboard</w:t>
      </w:r>
    </w:p>
    <w:p w14:paraId="06F6054C" w14:textId="30D0BD66" w:rsidR="004D57C2" w:rsidRDefault="004D57C2" w:rsidP="00A775E5">
      <w:pPr>
        <w:spacing w:line="360" w:lineRule="auto"/>
      </w:pPr>
      <w:r>
        <w:t>Renal reg- 4381</w:t>
      </w:r>
    </w:p>
    <w:p w14:paraId="52FEBF9B" w14:textId="06BD150D" w:rsidR="004D57C2" w:rsidRDefault="004D57C2" w:rsidP="00A775E5">
      <w:pPr>
        <w:spacing w:line="360" w:lineRule="auto"/>
      </w:pPr>
      <w:r>
        <w:t>Renal SHO- 4389</w:t>
      </w:r>
    </w:p>
    <w:p w14:paraId="0F0E6B88" w14:textId="16C731DF" w:rsidR="004D57C2" w:rsidRDefault="004D57C2" w:rsidP="00A775E5">
      <w:pPr>
        <w:spacing w:line="360" w:lineRule="auto"/>
      </w:pPr>
      <w:r>
        <w:t>Infectious diseases reg- 4578</w:t>
      </w:r>
    </w:p>
    <w:p w14:paraId="72D0F706" w14:textId="1FF84E5E" w:rsidR="004D57C2" w:rsidRDefault="004D57C2" w:rsidP="00A775E5">
      <w:pPr>
        <w:spacing w:line="360" w:lineRule="auto"/>
      </w:pPr>
      <w:r>
        <w:t xml:space="preserve">Surgical reg- </w:t>
      </w:r>
      <w:r w:rsidR="001171D8">
        <w:t>4960</w:t>
      </w:r>
    </w:p>
    <w:p w14:paraId="5C318AD7" w14:textId="28CA58DA" w:rsidR="001171D8" w:rsidRDefault="001171D8" w:rsidP="00A775E5">
      <w:pPr>
        <w:spacing w:line="360" w:lineRule="auto"/>
      </w:pPr>
      <w:r>
        <w:t xml:space="preserve">Surgical SHO- First on SHO (covering general surgery): 4954, </w:t>
      </w:r>
    </w:p>
    <w:p w14:paraId="13E32971" w14:textId="26E7151E" w:rsidR="001171D8" w:rsidRDefault="001171D8" w:rsidP="00A775E5">
      <w:pPr>
        <w:spacing w:line="360" w:lineRule="auto"/>
      </w:pPr>
      <w:r>
        <w:t>Second on SHO (covering urology, ENT): 4438</w:t>
      </w:r>
    </w:p>
    <w:p w14:paraId="757CF023" w14:textId="7F9855D9" w:rsidR="004D57C2" w:rsidRDefault="001171D8" w:rsidP="00A775E5">
      <w:pPr>
        <w:spacing w:line="360" w:lineRule="auto"/>
      </w:pPr>
      <w:r>
        <w:t>Vascular reg- Through switchboard</w:t>
      </w:r>
    </w:p>
    <w:p w14:paraId="12226690" w14:textId="0BEAB4F6" w:rsidR="001171D8" w:rsidRDefault="001171D8" w:rsidP="00A775E5">
      <w:pPr>
        <w:spacing w:line="360" w:lineRule="auto"/>
      </w:pPr>
      <w:r>
        <w:t>Urology reg- Through switchboard</w:t>
      </w:r>
    </w:p>
    <w:p w14:paraId="462D0A1F" w14:textId="281C702C" w:rsidR="001171D8" w:rsidRDefault="001171D8" w:rsidP="00A775E5">
      <w:pPr>
        <w:spacing w:line="360" w:lineRule="auto"/>
      </w:pPr>
      <w:r>
        <w:t>Med reg for wards- 4990</w:t>
      </w:r>
    </w:p>
    <w:p w14:paraId="66081C5A" w14:textId="324F03BB" w:rsidR="001171D8" w:rsidRDefault="001171D8" w:rsidP="00A775E5">
      <w:pPr>
        <w:spacing w:line="360" w:lineRule="auto"/>
      </w:pPr>
      <w:r>
        <w:t>Med reg for AMU/A&amp;E- 4950</w:t>
      </w:r>
    </w:p>
    <w:p w14:paraId="1E12CA6F" w14:textId="164D21F5" w:rsidR="001171D8" w:rsidRDefault="001171D8" w:rsidP="00A775E5">
      <w:pPr>
        <w:spacing w:line="360" w:lineRule="auto"/>
      </w:pPr>
      <w:r>
        <w:t>Med SHO- 5211</w:t>
      </w:r>
    </w:p>
    <w:p w14:paraId="1FA8348B" w14:textId="12F477E3" w:rsidR="004D57C2" w:rsidRDefault="004D57C2" w:rsidP="00A775E5">
      <w:pPr>
        <w:spacing w:line="360" w:lineRule="auto"/>
      </w:pPr>
    </w:p>
    <w:p w14:paraId="4DF00893" w14:textId="43106C23" w:rsidR="008A5F80" w:rsidRDefault="008A5F80" w:rsidP="00C5647C">
      <w:pPr>
        <w:pStyle w:val="Heading1"/>
        <w:spacing w:line="360" w:lineRule="auto"/>
      </w:pPr>
      <w:bookmarkStart w:id="31" w:name="_Toc108439314"/>
      <w:r>
        <w:lastRenderedPageBreak/>
        <w:t>Pharmacy</w:t>
      </w:r>
      <w:bookmarkEnd w:id="31"/>
    </w:p>
    <w:p w14:paraId="68114365" w14:textId="0DD152FE" w:rsidR="008A5F80" w:rsidRDefault="008A5F80" w:rsidP="00C5647C">
      <w:pPr>
        <w:spacing w:line="360" w:lineRule="auto"/>
      </w:pPr>
      <w:r>
        <w:t>Learn your ward pharmacist’s bleep.</w:t>
      </w:r>
    </w:p>
    <w:p w14:paraId="3269911F" w14:textId="36A44D05" w:rsidR="008A5F80" w:rsidRDefault="008A5F80" w:rsidP="000F23DA">
      <w:pPr>
        <w:spacing w:line="360" w:lineRule="auto"/>
      </w:pPr>
      <w:r>
        <w:t>Pharmacy extension 2085 &amp; 2092</w:t>
      </w:r>
    </w:p>
    <w:p w14:paraId="7882DBE9" w14:textId="103E3676" w:rsidR="008A5F80" w:rsidRDefault="008A5F80" w:rsidP="000F23DA">
      <w:pPr>
        <w:spacing w:line="360" w:lineRule="auto"/>
      </w:pPr>
      <w:r>
        <w:t>Pharmacy is open until approx. 8pm on weekdays and approx. 5pm on weekends.</w:t>
      </w:r>
    </w:p>
    <w:p w14:paraId="3DBC0BF5" w14:textId="582B7F9F" w:rsidR="008A5F80" w:rsidRDefault="008A5F80" w:rsidP="000F23DA">
      <w:pPr>
        <w:spacing w:line="360" w:lineRule="auto"/>
      </w:pPr>
      <w:r>
        <w:t>Get TTOs done early so there is time for issues to be identified &amp; rectified, and for it to be issued. If they are left too late, they may not be done in time and this may affect the patient going home.</w:t>
      </w:r>
    </w:p>
    <w:p w14:paraId="261E4430" w14:textId="6C2CC1A5" w:rsidR="000F23DA" w:rsidRDefault="008A5F80" w:rsidP="000F23DA">
      <w:pPr>
        <w:spacing w:line="360" w:lineRule="auto"/>
      </w:pPr>
      <w:r>
        <w:t xml:space="preserve">If a controlled prescription is on the TTO, you may be asked to go down to </w:t>
      </w:r>
      <w:r w:rsidR="000F23DA">
        <w:t xml:space="preserve">pharmacy to sign the prescription. </w:t>
      </w:r>
    </w:p>
    <w:p w14:paraId="0C0DC876" w14:textId="6CCFF793" w:rsidR="000F23DA" w:rsidRPr="008A5F80" w:rsidRDefault="000F23DA" w:rsidP="000F23DA">
      <w:pPr>
        <w:spacing w:line="360" w:lineRule="auto"/>
      </w:pPr>
      <w:r>
        <w:t>Pharmacy can be found on the ground floor. Accessible on the corridor on the AB side as if you were turning right if coming into the main hospital foyer.</w:t>
      </w:r>
    </w:p>
    <w:p w14:paraId="6AF7FC7C" w14:textId="7392817B" w:rsidR="00C35645" w:rsidRDefault="00C35645" w:rsidP="000F23DA">
      <w:pPr>
        <w:spacing w:line="360" w:lineRule="auto"/>
      </w:pPr>
    </w:p>
    <w:p w14:paraId="66C111BC" w14:textId="2DB78115" w:rsidR="003F2DA3" w:rsidRDefault="003F2DA3" w:rsidP="00A775E5">
      <w:pPr>
        <w:pStyle w:val="Heading1"/>
        <w:spacing w:line="360" w:lineRule="auto"/>
      </w:pPr>
      <w:bookmarkStart w:id="32" w:name="_Toc108439315"/>
      <w:r>
        <w:t>ECGs</w:t>
      </w:r>
      <w:bookmarkEnd w:id="32"/>
    </w:p>
    <w:p w14:paraId="73DFC22A" w14:textId="31ECEB88" w:rsidR="003F2DA3" w:rsidRDefault="00216F19" w:rsidP="00A775E5">
      <w:pPr>
        <w:spacing w:line="360" w:lineRule="auto"/>
      </w:pPr>
      <w:r>
        <w:t xml:space="preserve">You can request an ECG on ICE, you should indicate the urgency of this in the request note on ICE e.g. if it’s for chest pain it is likely urgent. </w:t>
      </w:r>
      <w:r w:rsidR="000D4488">
        <w:t>One of the ECG technicians from the cardiorespiratory department will come to perform the ECG, but you may not know exactly when.</w:t>
      </w:r>
    </w:p>
    <w:p w14:paraId="6A4CF882" w14:textId="15B1D007" w:rsidR="00216F19" w:rsidRDefault="00216F19" w:rsidP="00A775E5">
      <w:pPr>
        <w:spacing w:line="360" w:lineRule="auto"/>
      </w:pPr>
      <w:r>
        <w:t>Wards, or the ward next door may also likely have an ECG machine, if you want an ECG doing immediately, this can be used.</w:t>
      </w:r>
      <w:r w:rsidR="000D4488">
        <w:t xml:space="preserve"> Still put a request on ICE so that the ECG is uploaded onto the ICE system</w:t>
      </w:r>
      <w:r w:rsidR="00B95AD6">
        <w:t>. Previous ECGs are available to view on ICE.</w:t>
      </w:r>
    </w:p>
    <w:p w14:paraId="216D41C0" w14:textId="77802F79" w:rsidR="00216F19" w:rsidRDefault="00216F19" w:rsidP="00A775E5">
      <w:pPr>
        <w:spacing w:line="360" w:lineRule="auto"/>
      </w:pPr>
    </w:p>
    <w:p w14:paraId="0BAA352A" w14:textId="1EDBE222" w:rsidR="00216F19" w:rsidRDefault="00216F19" w:rsidP="00A775E5">
      <w:pPr>
        <w:pStyle w:val="Heading1"/>
        <w:spacing w:line="360" w:lineRule="auto"/>
      </w:pPr>
      <w:bookmarkStart w:id="33" w:name="_Toc108439316"/>
      <w:r>
        <w:t>Implanted pacemakers &amp; defibrillators</w:t>
      </w:r>
      <w:bookmarkEnd w:id="33"/>
    </w:p>
    <w:p w14:paraId="6EF5CC83" w14:textId="3F9313C7" w:rsidR="00216F19" w:rsidRDefault="00216F19" w:rsidP="00A775E5">
      <w:pPr>
        <w:spacing w:line="360" w:lineRule="auto"/>
      </w:pPr>
      <w:r>
        <w:t>If you</w:t>
      </w:r>
      <w:r w:rsidR="000D4488">
        <w:t xml:space="preserve"> see a patient and</w:t>
      </w:r>
      <w:r>
        <w:t xml:space="preserve"> need an implanted pacemaker checking or deactivating etc.</w:t>
      </w:r>
      <w:r w:rsidR="000D4488">
        <w:t xml:space="preserve"> or if you need information on the pacemaker e.g. to check if it’s safe for an MRI scan, you can ask the patient if they have the information card that comes with their device. You can also ask them where they had the device inserted e.g. Liverpool Heart and Chest, and you can call them for further information too.</w:t>
      </w:r>
    </w:p>
    <w:p w14:paraId="086A82CD" w14:textId="20CD1E07" w:rsidR="000D4488" w:rsidRDefault="000D4488" w:rsidP="00A775E5">
      <w:pPr>
        <w:spacing w:line="360" w:lineRule="auto"/>
      </w:pPr>
      <w:r>
        <w:t>To check or deactivate a pacemaker, you can contact cardiore</w:t>
      </w:r>
      <w:r w:rsidR="00B95AD6">
        <w:t>spiratory who can bring up a machine to do this. Make sure you do this with plenty of time. A referral is also available on ICE.</w:t>
      </w:r>
    </w:p>
    <w:p w14:paraId="7805C8B5" w14:textId="533AB24D" w:rsidR="00B95AD6" w:rsidRDefault="00B95AD6" w:rsidP="00A775E5">
      <w:pPr>
        <w:spacing w:line="360" w:lineRule="auto"/>
      </w:pPr>
      <w:r>
        <w:lastRenderedPageBreak/>
        <w:t>Cardiorespiratory department extension: 2710</w:t>
      </w:r>
    </w:p>
    <w:p w14:paraId="150971D5" w14:textId="77777777" w:rsidR="00B95AD6" w:rsidRPr="00216F19" w:rsidRDefault="00B95AD6" w:rsidP="00216F19"/>
    <w:p w14:paraId="1C2C5F51" w14:textId="0412C3D6" w:rsidR="00A514BE" w:rsidRPr="006E2C25" w:rsidRDefault="006E2C25" w:rsidP="000F23DA">
      <w:pPr>
        <w:pStyle w:val="Heading1"/>
        <w:spacing w:line="360" w:lineRule="auto"/>
      </w:pPr>
      <w:bookmarkStart w:id="34" w:name="_Toc108439317"/>
      <w:r w:rsidRPr="006E2C25">
        <w:t>IT &amp; Computers</w:t>
      </w:r>
      <w:bookmarkEnd w:id="34"/>
    </w:p>
    <w:p w14:paraId="67C16442" w14:textId="21D658D0" w:rsidR="00A514BE" w:rsidRDefault="00A514BE" w:rsidP="000F23DA">
      <w:pPr>
        <w:spacing w:line="360" w:lineRule="auto"/>
      </w:pPr>
    </w:p>
    <w:p w14:paraId="3719E3C7" w14:textId="52729B92" w:rsidR="006439D9" w:rsidRDefault="006E2C25" w:rsidP="000F23DA">
      <w:pPr>
        <w:spacing w:line="360" w:lineRule="auto"/>
      </w:pPr>
      <w:r>
        <w:t>You will get used to using dashboard, PENS, ICE, EPMA/JAC etc.</w:t>
      </w:r>
    </w:p>
    <w:p w14:paraId="11C715A5" w14:textId="1D961A1C" w:rsidR="006E2C25" w:rsidRDefault="006E2C25" w:rsidP="000F23DA">
      <w:pPr>
        <w:spacing w:line="360" w:lineRule="auto"/>
      </w:pPr>
    </w:p>
    <w:p w14:paraId="22745C5F" w14:textId="489131C2" w:rsidR="006E2C25" w:rsidRDefault="00BF7662" w:rsidP="000F23DA">
      <w:pPr>
        <w:spacing w:line="360" w:lineRule="auto"/>
      </w:pPr>
      <w:r>
        <w:t>Make sure you do VTE assessments on dashboard</w:t>
      </w:r>
    </w:p>
    <w:p w14:paraId="052EC888" w14:textId="6ECFAFD8" w:rsidR="00BF7662" w:rsidRDefault="00BF7662" w:rsidP="000F23DA">
      <w:pPr>
        <w:spacing w:line="360" w:lineRule="auto"/>
      </w:pPr>
    </w:p>
    <w:p w14:paraId="50D51132" w14:textId="3190DE79" w:rsidR="00BF7662" w:rsidRDefault="00BF7662" w:rsidP="000F23DA">
      <w:pPr>
        <w:spacing w:line="360" w:lineRule="auto"/>
      </w:pPr>
      <w:r>
        <w:t>Discharge letters are also done on dashboard, TTOs on EPMA.</w:t>
      </w:r>
    </w:p>
    <w:p w14:paraId="1DB39A75" w14:textId="0E392D75" w:rsidR="00BF7662" w:rsidRDefault="00BF7662" w:rsidP="000F23DA">
      <w:pPr>
        <w:spacing w:line="360" w:lineRule="auto"/>
      </w:pPr>
    </w:p>
    <w:p w14:paraId="4291A8C3" w14:textId="7503C2F7" w:rsidR="00BF7662" w:rsidRDefault="00BF7662" w:rsidP="000F23DA">
      <w:pPr>
        <w:spacing w:line="360" w:lineRule="auto"/>
      </w:pPr>
      <w:r>
        <w:t>When clerking in patients, e-xchange can be useful to check a patient’s primary care record for their regular medications</w:t>
      </w:r>
      <w:r w:rsidR="00C35645">
        <w:t xml:space="preserve"> (access primary care record using button near top right of e-xchange home screen)</w:t>
      </w:r>
      <w:r>
        <w:t>. You may need to contact IT to get access to this- check and arrange this promptly.</w:t>
      </w:r>
    </w:p>
    <w:p w14:paraId="5BC89832" w14:textId="39839CE4" w:rsidR="00C35645" w:rsidRDefault="00C35645" w:rsidP="000F23DA">
      <w:pPr>
        <w:spacing w:line="360" w:lineRule="auto"/>
      </w:pPr>
    </w:p>
    <w:p w14:paraId="0926B1CB" w14:textId="10249957" w:rsidR="00C35645" w:rsidRDefault="00C35645" w:rsidP="000F23DA">
      <w:pPr>
        <w:spacing w:line="360" w:lineRule="auto"/>
      </w:pPr>
      <w:r>
        <w:t>Mob carts can be easier to use than tablets when documenting for ward round.</w:t>
      </w:r>
      <w:r w:rsidR="001165B0">
        <w:t xml:space="preserve"> Make sure it’s got enough charge to last for ward round.</w:t>
      </w:r>
    </w:p>
    <w:p w14:paraId="671B5142" w14:textId="1E0939BB" w:rsidR="001165B0" w:rsidRDefault="001165B0" w:rsidP="000F23DA">
      <w:pPr>
        <w:spacing w:line="360" w:lineRule="auto"/>
      </w:pPr>
    </w:p>
    <w:p w14:paraId="62F86BDC" w14:textId="09CBDBA4" w:rsidR="001165B0" w:rsidRDefault="001165B0" w:rsidP="000F23DA">
      <w:pPr>
        <w:spacing w:line="360" w:lineRule="auto"/>
      </w:pPr>
    </w:p>
    <w:p w14:paraId="6CB5C678" w14:textId="148BCF29" w:rsidR="001165B0" w:rsidRDefault="001165B0" w:rsidP="000F23DA">
      <w:pPr>
        <w:spacing w:line="360" w:lineRule="auto"/>
      </w:pPr>
    </w:p>
    <w:p w14:paraId="529726CB" w14:textId="0BB81DDB" w:rsidR="001165B0" w:rsidRDefault="001165B0" w:rsidP="000F23DA">
      <w:pPr>
        <w:spacing w:line="360" w:lineRule="auto"/>
      </w:pPr>
    </w:p>
    <w:p w14:paraId="74DFC523" w14:textId="479AD550" w:rsidR="001165B0" w:rsidRPr="001165B0" w:rsidRDefault="001165B0" w:rsidP="000F23DA">
      <w:pPr>
        <w:pStyle w:val="Heading1"/>
        <w:spacing w:line="360" w:lineRule="auto"/>
      </w:pPr>
      <w:bookmarkStart w:id="35" w:name="_Toc108439318"/>
      <w:r w:rsidRPr="001165B0">
        <w:t>Exception reporting</w:t>
      </w:r>
      <w:bookmarkEnd w:id="35"/>
    </w:p>
    <w:p w14:paraId="19634140" w14:textId="19F632CF" w:rsidR="00C35645" w:rsidRDefault="00C35645" w:rsidP="000F23DA">
      <w:pPr>
        <w:spacing w:line="360" w:lineRule="auto"/>
      </w:pPr>
    </w:p>
    <w:p w14:paraId="1507F363" w14:textId="62933559" w:rsidR="001165B0" w:rsidRDefault="001165B0" w:rsidP="000F23DA">
      <w:pPr>
        <w:spacing w:line="360" w:lineRule="auto"/>
      </w:pPr>
      <w:r>
        <w:t xml:space="preserve">If you </w:t>
      </w:r>
      <w:r w:rsidR="0006505D">
        <w:t>finish late, or have to come in early, or miss F1 teaching due to clinical demands, then you should exception report.</w:t>
      </w:r>
    </w:p>
    <w:p w14:paraId="447278BD" w14:textId="768EC997" w:rsidR="0006505D" w:rsidRDefault="0006505D" w:rsidP="000F23DA">
      <w:pPr>
        <w:spacing w:line="360" w:lineRule="auto"/>
      </w:pPr>
    </w:p>
    <w:p w14:paraId="5ED8AB60" w14:textId="3B6F1DDC" w:rsidR="0006505D" w:rsidRDefault="0006505D" w:rsidP="000F23DA">
      <w:pPr>
        <w:spacing w:line="360" w:lineRule="auto"/>
      </w:pPr>
      <w:r>
        <w:t>Once reviewed you should get paid for the extra time or get time off in lieu.</w:t>
      </w:r>
    </w:p>
    <w:p w14:paraId="30D94914" w14:textId="1AD55B09" w:rsidR="0006505D" w:rsidRDefault="0006505D" w:rsidP="000F23DA">
      <w:pPr>
        <w:spacing w:line="360" w:lineRule="auto"/>
      </w:pPr>
    </w:p>
    <w:p w14:paraId="061228C9" w14:textId="1C6201E6" w:rsidR="0006505D" w:rsidRDefault="0006505D" w:rsidP="000F23DA">
      <w:pPr>
        <w:spacing w:line="360" w:lineRule="auto"/>
      </w:pPr>
      <w:r>
        <w:t>The link to exception reporting is below</w:t>
      </w:r>
    </w:p>
    <w:p w14:paraId="0224ED34" w14:textId="77777777" w:rsidR="001165B0" w:rsidRDefault="001165B0" w:rsidP="000F23DA">
      <w:pPr>
        <w:spacing w:line="360" w:lineRule="auto"/>
      </w:pPr>
    </w:p>
    <w:p w14:paraId="7708D227" w14:textId="42E8F6E6" w:rsidR="00C35645" w:rsidRDefault="003B5F2F" w:rsidP="000F23DA">
      <w:pPr>
        <w:spacing w:line="360" w:lineRule="auto"/>
      </w:pPr>
      <w:hyperlink r:id="rId11" w:history="1">
        <w:r w:rsidR="001165B0" w:rsidRPr="00F42924">
          <w:rPr>
            <w:rStyle w:val="Hyperlink"/>
          </w:rPr>
          <w:t>https://www.healthmedics.allocatehealthsuite.com/Core/?ReturnUrl=/exceptionreporting/</w:t>
        </w:r>
      </w:hyperlink>
    </w:p>
    <w:p w14:paraId="1A63B6E6" w14:textId="7E54A666" w:rsidR="001165B0" w:rsidRDefault="001165B0" w:rsidP="000F23DA">
      <w:pPr>
        <w:spacing w:line="360" w:lineRule="auto"/>
      </w:pPr>
    </w:p>
    <w:p w14:paraId="108096E3" w14:textId="34E2F811" w:rsidR="001165B0" w:rsidRDefault="00E471B5" w:rsidP="00E471B5">
      <w:pPr>
        <w:pStyle w:val="Heading1"/>
      </w:pPr>
      <w:bookmarkStart w:id="36" w:name="_Toc108439319"/>
      <w:r>
        <w:t>Locums</w:t>
      </w:r>
      <w:bookmarkEnd w:id="36"/>
    </w:p>
    <w:p w14:paraId="42DF1B83" w14:textId="77777777" w:rsidR="00922814" w:rsidRDefault="00922814" w:rsidP="000F23DA">
      <w:pPr>
        <w:spacing w:line="360" w:lineRule="auto"/>
      </w:pPr>
    </w:p>
    <w:p w14:paraId="7B5CD26C" w14:textId="565D92D1" w:rsidR="006439D9" w:rsidRDefault="00922814" w:rsidP="000F23DA">
      <w:pPr>
        <w:spacing w:line="360" w:lineRule="auto"/>
      </w:pPr>
      <w:r>
        <w:t>If you wish to register for the internal locum bank</w:t>
      </w:r>
      <w:r w:rsidR="00786643">
        <w:t xml:space="preserve"> to do extra locum shifts</w:t>
      </w:r>
      <w:r>
        <w:t>, contact medical temporary staffing</w:t>
      </w:r>
      <w:r w:rsidR="00786643">
        <w:t xml:space="preserve"> and they will supply relevant paperwork.</w:t>
      </w:r>
    </w:p>
    <w:p w14:paraId="0265BCAF" w14:textId="18C5054A" w:rsidR="00786643" w:rsidRDefault="00786643" w:rsidP="000F23DA">
      <w:pPr>
        <w:spacing w:line="360" w:lineRule="auto"/>
      </w:pPr>
      <w:r>
        <w:t xml:space="preserve">Make sure you always have plenty </w:t>
      </w:r>
      <w:r w:rsidR="00F529E0">
        <w:t>of time</w:t>
      </w:r>
      <w:r w:rsidR="006E2228">
        <w:t xml:space="preserve"> to relax</w:t>
      </w:r>
      <w:r w:rsidR="00F529E0">
        <w:t xml:space="preserve"> and are rested for your normally timetabled shifts. </w:t>
      </w:r>
    </w:p>
    <w:p w14:paraId="6AF8FBDE" w14:textId="6CE35A86" w:rsidR="00F529E0" w:rsidRDefault="00F529E0" w:rsidP="000F23DA">
      <w:pPr>
        <w:spacing w:line="360" w:lineRule="auto"/>
      </w:pPr>
    </w:p>
    <w:p w14:paraId="6914AFA7" w14:textId="29EF5FEF" w:rsidR="00F529E0" w:rsidRDefault="003B5F2F" w:rsidP="000F23DA">
      <w:pPr>
        <w:spacing w:line="360" w:lineRule="auto"/>
      </w:pPr>
      <w:hyperlink r:id="rId12" w:history="1">
        <w:r w:rsidR="00F529E0" w:rsidRPr="00F42924">
          <w:rPr>
            <w:rStyle w:val="Hyperlink"/>
          </w:rPr>
          <w:t>MedTempStaff@liverpoolft.nhs.uk</w:t>
        </w:r>
      </w:hyperlink>
    </w:p>
    <w:p w14:paraId="5210BE79" w14:textId="5F401349" w:rsidR="00F529E0" w:rsidRDefault="00F529E0" w:rsidP="000F23DA">
      <w:pPr>
        <w:spacing w:line="360" w:lineRule="auto"/>
      </w:pPr>
    </w:p>
    <w:p w14:paraId="3830D1F4" w14:textId="1044EE04" w:rsidR="00F529E0" w:rsidRDefault="00A748DE" w:rsidP="000F23DA">
      <w:pPr>
        <w:spacing w:line="360" w:lineRule="auto"/>
      </w:pPr>
      <w:r>
        <w:t>E</w:t>
      </w:r>
      <w:r w:rsidR="00F529E0">
        <w:t>xtension</w:t>
      </w:r>
      <w:r>
        <w:t>: 3313 or 5338</w:t>
      </w:r>
    </w:p>
    <w:p w14:paraId="0D266958" w14:textId="7F74F9E8" w:rsidR="00F529E0" w:rsidRDefault="00F529E0" w:rsidP="000F23DA">
      <w:pPr>
        <w:pStyle w:val="Heading1"/>
        <w:spacing w:line="360" w:lineRule="auto"/>
      </w:pPr>
      <w:bookmarkStart w:id="37" w:name="_Toc108439320"/>
      <w:r>
        <w:t>Payroll</w:t>
      </w:r>
      <w:bookmarkEnd w:id="37"/>
    </w:p>
    <w:p w14:paraId="6D93AEB8" w14:textId="55A2A89A" w:rsidR="00F529E0" w:rsidRDefault="00F529E0" w:rsidP="000F23DA">
      <w:pPr>
        <w:spacing w:line="360" w:lineRule="auto"/>
      </w:pPr>
    </w:p>
    <w:p w14:paraId="5C2AFB2E" w14:textId="2FB9C920" w:rsidR="00F529E0" w:rsidRDefault="00F529E0" w:rsidP="000F23DA">
      <w:pPr>
        <w:spacing w:line="360" w:lineRule="auto"/>
      </w:pPr>
      <w:r>
        <w:t>If you need to get in touch with payroll, their email address is</w:t>
      </w:r>
      <w:r w:rsidR="00A748DE">
        <w:t>:</w:t>
      </w:r>
    </w:p>
    <w:p w14:paraId="0565A404" w14:textId="2751D80D" w:rsidR="00A748DE" w:rsidRDefault="00A748DE" w:rsidP="000F23DA">
      <w:pPr>
        <w:spacing w:line="360" w:lineRule="auto"/>
      </w:pPr>
    </w:p>
    <w:p w14:paraId="09DA3B76" w14:textId="619E5CE3" w:rsidR="00A748DE" w:rsidRDefault="003B5F2F" w:rsidP="000F23DA">
      <w:pPr>
        <w:spacing w:line="360" w:lineRule="auto"/>
      </w:pPr>
      <w:hyperlink r:id="rId13" w:history="1">
        <w:r w:rsidR="00A748DE" w:rsidRPr="00F42924">
          <w:rPr>
            <w:rStyle w:val="Hyperlink"/>
          </w:rPr>
          <w:t>payrolluh@sthk.nhs.uk</w:t>
        </w:r>
      </w:hyperlink>
      <w:r w:rsidR="00A748DE">
        <w:t xml:space="preserve"> or </w:t>
      </w:r>
      <w:hyperlink r:id="rId14" w:history="1">
        <w:r w:rsidR="00A748DE" w:rsidRPr="00F42924">
          <w:rPr>
            <w:rStyle w:val="Hyperlink"/>
          </w:rPr>
          <w:t>liverpoolftpayroll@sthk.nhs.uk</w:t>
        </w:r>
      </w:hyperlink>
    </w:p>
    <w:p w14:paraId="060632EC" w14:textId="77777777" w:rsidR="00A748DE" w:rsidRDefault="00A748DE" w:rsidP="000F23DA">
      <w:pPr>
        <w:spacing w:line="360" w:lineRule="auto"/>
      </w:pPr>
    </w:p>
    <w:p w14:paraId="2788EEF3" w14:textId="2654E17B" w:rsidR="00A748DE" w:rsidRDefault="00A748DE" w:rsidP="000F23DA">
      <w:pPr>
        <w:spacing w:line="360" w:lineRule="auto"/>
      </w:pPr>
      <w:r>
        <w:t>Number:  01512904940</w:t>
      </w:r>
    </w:p>
    <w:p w14:paraId="57E4EEBB" w14:textId="04A75C25" w:rsidR="006439D9" w:rsidRDefault="006439D9" w:rsidP="000F23DA">
      <w:pPr>
        <w:spacing w:line="360" w:lineRule="auto"/>
      </w:pPr>
    </w:p>
    <w:p w14:paraId="2386B39C" w14:textId="28509043" w:rsidR="006439D9" w:rsidRDefault="00A748DE" w:rsidP="000F23DA">
      <w:pPr>
        <w:spacing w:line="360" w:lineRule="auto"/>
      </w:pPr>
      <w:r>
        <w:t>HMRC can also be helpful with tax code queries.</w:t>
      </w:r>
    </w:p>
    <w:p w14:paraId="2F187E1B" w14:textId="2098A7E1" w:rsidR="00C35CEA" w:rsidRDefault="00C35CEA" w:rsidP="000F23DA">
      <w:pPr>
        <w:pStyle w:val="Heading1"/>
        <w:spacing w:line="360" w:lineRule="auto"/>
      </w:pPr>
      <w:bookmarkStart w:id="38" w:name="_Toc108439321"/>
      <w:r>
        <w:t>Changeover</w:t>
      </w:r>
      <w:bookmarkEnd w:id="38"/>
    </w:p>
    <w:p w14:paraId="1B6D3563" w14:textId="66AF80D6" w:rsidR="00C35CEA" w:rsidRDefault="00C35CEA" w:rsidP="000F23DA">
      <w:pPr>
        <w:pStyle w:val="Heading2"/>
        <w:spacing w:line="360" w:lineRule="auto"/>
      </w:pPr>
      <w:bookmarkStart w:id="39" w:name="_Toc108439322"/>
      <w:r>
        <w:t>No more grey Wednesdays</w:t>
      </w:r>
      <w:bookmarkEnd w:id="39"/>
    </w:p>
    <w:p w14:paraId="0D88C543" w14:textId="67F37138" w:rsidR="00C35CEA" w:rsidRDefault="00C35CEA" w:rsidP="000F23DA">
      <w:pPr>
        <w:spacing w:line="360" w:lineRule="auto"/>
      </w:pPr>
      <w:r>
        <w:t xml:space="preserve">When you change over onto your next job, get in touch with the F1s on the job you’re about to change onto to get initial tips e.g. where to go on </w:t>
      </w:r>
      <w:r w:rsidR="00FD6333">
        <w:t>the first day, IT resources, structure of the day etc.</w:t>
      </w:r>
    </w:p>
    <w:p w14:paraId="014B7299" w14:textId="467817B8" w:rsidR="00FD6333" w:rsidRDefault="00FD6333" w:rsidP="000F23DA">
      <w:pPr>
        <w:spacing w:line="360" w:lineRule="auto"/>
      </w:pPr>
    </w:p>
    <w:p w14:paraId="0832DA45" w14:textId="38F3707F" w:rsidR="00FD6333" w:rsidRDefault="00FD6333" w:rsidP="000F23DA">
      <w:pPr>
        <w:spacing w:line="360" w:lineRule="auto"/>
      </w:pPr>
      <w:r>
        <w:t>Also arrange to pick up your new bleeps from the current F1s</w:t>
      </w:r>
    </w:p>
    <w:p w14:paraId="6E2F90A0" w14:textId="31CC37D2" w:rsidR="00FD6333" w:rsidRDefault="00FD6333" w:rsidP="000F23DA">
      <w:pPr>
        <w:spacing w:line="360" w:lineRule="auto"/>
      </w:pPr>
    </w:p>
    <w:p w14:paraId="02864A23" w14:textId="1248EB75" w:rsidR="00FD6333" w:rsidRPr="00C35CEA" w:rsidRDefault="00FD6333" w:rsidP="000F23DA">
      <w:pPr>
        <w:spacing w:line="360" w:lineRule="auto"/>
      </w:pPr>
      <w:r>
        <w:lastRenderedPageBreak/>
        <w:t>Additionally make sure you give a similar changeover handover to the F1s incoming into your current speciality, and arrange to give them your bleeps.</w:t>
      </w:r>
    </w:p>
    <w:p w14:paraId="79BF1E9C" w14:textId="2F6E3983" w:rsidR="00C35CEA" w:rsidRDefault="00D80904" w:rsidP="006F7203">
      <w:pPr>
        <w:pStyle w:val="Heading1"/>
        <w:spacing w:line="360" w:lineRule="auto"/>
      </w:pPr>
      <w:bookmarkStart w:id="40" w:name="_Toc108439323"/>
      <w:r>
        <w:t>PENS proformas</w:t>
      </w:r>
      <w:bookmarkEnd w:id="40"/>
    </w:p>
    <w:p w14:paraId="32A11CCC" w14:textId="7A1F91BE" w:rsidR="00D80904" w:rsidRDefault="00D80904" w:rsidP="006F7203">
      <w:pPr>
        <w:spacing w:line="360" w:lineRule="auto"/>
      </w:pPr>
      <w:r>
        <w:t>PENS is the system used at the trust to type medical notes e.g. your ward round notes. You can access PENS directly from the desktop or through dashboard too.</w:t>
      </w:r>
    </w:p>
    <w:p w14:paraId="2827227B" w14:textId="0062974A" w:rsidR="00D80904" w:rsidRDefault="00D80904" w:rsidP="006F7203">
      <w:pPr>
        <w:spacing w:line="360" w:lineRule="auto"/>
      </w:pPr>
    </w:p>
    <w:p w14:paraId="615293C0" w14:textId="70892837" w:rsidR="00D80904" w:rsidRDefault="00D80904" w:rsidP="006F7203">
      <w:pPr>
        <w:spacing w:line="360" w:lineRule="auto"/>
      </w:pPr>
      <w:r>
        <w:t>However, PENS has multiple useful proformas which can only be created using PENS directly, not through dashboard as of yet.</w:t>
      </w:r>
    </w:p>
    <w:p w14:paraId="58D8B0E7" w14:textId="77777777" w:rsidR="003234A6" w:rsidRDefault="003234A6" w:rsidP="006F7203">
      <w:pPr>
        <w:spacing w:line="360" w:lineRule="auto"/>
      </w:pPr>
    </w:p>
    <w:p w14:paraId="37748DD9" w14:textId="4B0C1754" w:rsidR="00D80904" w:rsidRDefault="00D80904" w:rsidP="006F7203">
      <w:pPr>
        <w:spacing w:line="360" w:lineRule="auto"/>
      </w:pPr>
      <w:r>
        <w:t>There is an option to create forms</w:t>
      </w:r>
      <w:r w:rsidR="003234A6">
        <w:t>, once this is clicked, make sure you check the box which says ‘search all forms’, then start typing the form you want and it will open up a new form which you can start inputting into.</w:t>
      </w:r>
    </w:p>
    <w:p w14:paraId="29E7D206" w14:textId="3D710839" w:rsidR="003234A6" w:rsidRDefault="003234A6" w:rsidP="006F7203">
      <w:pPr>
        <w:spacing w:line="360" w:lineRule="auto"/>
      </w:pPr>
    </w:p>
    <w:p w14:paraId="34553698" w14:textId="68FAEF7B" w:rsidR="003234A6" w:rsidRDefault="003234A6" w:rsidP="006F7203">
      <w:pPr>
        <w:spacing w:line="360" w:lineRule="auto"/>
      </w:pPr>
      <w:r>
        <w:t>Examples of useful and important pre-made forms include:</w:t>
      </w:r>
    </w:p>
    <w:p w14:paraId="7DC23E49" w14:textId="797FC2A4" w:rsidR="003234A6" w:rsidRDefault="003234A6" w:rsidP="006F7203">
      <w:pPr>
        <w:pStyle w:val="ListParagraph"/>
        <w:numPr>
          <w:ilvl w:val="0"/>
          <w:numId w:val="1"/>
        </w:numPr>
        <w:spacing w:line="360" w:lineRule="auto"/>
      </w:pPr>
      <w:r>
        <w:t>Mental capacity &amp; best interests</w:t>
      </w:r>
    </w:p>
    <w:p w14:paraId="355B0F94" w14:textId="4BD8E409" w:rsidR="003234A6" w:rsidRDefault="00C25BBC" w:rsidP="006F7203">
      <w:pPr>
        <w:pStyle w:val="ListParagraph"/>
        <w:numPr>
          <w:ilvl w:val="0"/>
          <w:numId w:val="1"/>
        </w:numPr>
        <w:spacing w:line="360" w:lineRule="auto"/>
      </w:pPr>
      <w:r>
        <w:t>Consent for blood transfusion</w:t>
      </w:r>
    </w:p>
    <w:p w14:paraId="5AB11D96" w14:textId="15BBD245" w:rsidR="00C25BBC" w:rsidRDefault="00C25BBC" w:rsidP="006F7203">
      <w:pPr>
        <w:pStyle w:val="ListParagraph"/>
        <w:numPr>
          <w:ilvl w:val="0"/>
          <w:numId w:val="1"/>
        </w:numPr>
        <w:spacing w:line="360" w:lineRule="auto"/>
      </w:pPr>
      <w:r>
        <w:t>Counselling for initiating DOACs</w:t>
      </w:r>
    </w:p>
    <w:p w14:paraId="617E4F85" w14:textId="4A0A5A39" w:rsidR="00C25BBC" w:rsidRDefault="00C25BBC" w:rsidP="006F7203">
      <w:pPr>
        <w:pStyle w:val="ListParagraph"/>
        <w:numPr>
          <w:ilvl w:val="0"/>
          <w:numId w:val="1"/>
        </w:numPr>
        <w:spacing w:line="360" w:lineRule="auto"/>
      </w:pPr>
      <w:r>
        <w:t>Catheterisation (if you search ‘Houdini’, this comes up)</w:t>
      </w:r>
    </w:p>
    <w:p w14:paraId="0A3412A7" w14:textId="2E45A458" w:rsidR="00C25BBC" w:rsidRDefault="00C25BBC" w:rsidP="006F7203">
      <w:pPr>
        <w:pStyle w:val="ListParagraph"/>
        <w:numPr>
          <w:ilvl w:val="0"/>
          <w:numId w:val="1"/>
        </w:numPr>
        <w:spacing w:line="360" w:lineRule="auto"/>
      </w:pPr>
      <w:r>
        <w:t>NG tube insertion &amp; checking</w:t>
      </w:r>
    </w:p>
    <w:p w14:paraId="40BE8708" w14:textId="7D256630" w:rsidR="00CA455A" w:rsidRDefault="00CA455A" w:rsidP="006F7203">
      <w:pPr>
        <w:pStyle w:val="ListParagraph"/>
        <w:numPr>
          <w:ilvl w:val="0"/>
          <w:numId w:val="1"/>
        </w:numPr>
        <w:spacing w:line="360" w:lineRule="auto"/>
      </w:pPr>
      <w:r>
        <w:t>Death verification</w:t>
      </w:r>
    </w:p>
    <w:p w14:paraId="58C7F23A" w14:textId="2E78EBED" w:rsidR="00C25BBC" w:rsidRDefault="00C25BBC" w:rsidP="006F7203">
      <w:pPr>
        <w:spacing w:line="360" w:lineRule="auto"/>
      </w:pPr>
    </w:p>
    <w:p w14:paraId="6FFFB0DF" w14:textId="77777777" w:rsidR="00C25BBC" w:rsidRPr="00D80904" w:rsidRDefault="00C25BBC" w:rsidP="006F7203">
      <w:pPr>
        <w:spacing w:line="360" w:lineRule="auto"/>
      </w:pPr>
    </w:p>
    <w:p w14:paraId="4C6C0462" w14:textId="5E9E2947" w:rsidR="006439D9" w:rsidRDefault="00C25BBC" w:rsidP="006F7203">
      <w:pPr>
        <w:spacing w:line="360" w:lineRule="auto"/>
      </w:pPr>
      <w:r>
        <w:t>Some forms require patient and/or clinician signature, this can be done by using a tablet to complete the form on PENS or by using a mouse on a mobcart/computer.</w:t>
      </w:r>
    </w:p>
    <w:p w14:paraId="2B3902B0" w14:textId="476F251B" w:rsidR="00A1667D" w:rsidRDefault="00A1667D" w:rsidP="00A1667D">
      <w:pPr>
        <w:pStyle w:val="Heading1"/>
      </w:pPr>
      <w:bookmarkStart w:id="41" w:name="_Toc108439324"/>
      <w:r>
        <w:t>Tablets/iPads</w:t>
      </w:r>
      <w:bookmarkEnd w:id="41"/>
    </w:p>
    <w:p w14:paraId="00A182F8" w14:textId="77777777" w:rsidR="00A1667D" w:rsidRPr="00A1667D" w:rsidRDefault="00A1667D" w:rsidP="00A1667D"/>
    <w:p w14:paraId="19C1F812" w14:textId="36319234" w:rsidR="00C25BBC" w:rsidRDefault="00C25BBC" w:rsidP="000F23DA">
      <w:pPr>
        <w:spacing w:line="360" w:lineRule="auto"/>
      </w:pPr>
      <w:r>
        <w:t>Tablets can be found on numerous wards</w:t>
      </w:r>
      <w:r w:rsidR="00A1667D">
        <w:t xml:space="preserve">, particularly surgical wards and some people use them to document ward round. This has it’s advantages of being more mobile if you’re going ward to ward, but can be quite clunky to check results etc. </w:t>
      </w:r>
    </w:p>
    <w:p w14:paraId="26C2B7A6" w14:textId="170C1E38" w:rsidR="00A1667D" w:rsidRDefault="00A1667D" w:rsidP="000F23DA">
      <w:pPr>
        <w:spacing w:line="360" w:lineRule="auto"/>
      </w:pPr>
    </w:p>
    <w:p w14:paraId="46F005B0" w14:textId="627ED582" w:rsidR="00A1667D" w:rsidRDefault="00A1667D" w:rsidP="000F23DA">
      <w:pPr>
        <w:spacing w:line="360" w:lineRule="auto"/>
      </w:pPr>
      <w:r>
        <w:lastRenderedPageBreak/>
        <w:t>If you use tablets, make sure they are put on charge once you’ve finished using them. You don’t want it to run out of charge halfway through ward round!</w:t>
      </w:r>
    </w:p>
    <w:p w14:paraId="7C3DA62D" w14:textId="5661ECC2" w:rsidR="00540206" w:rsidRDefault="00540206" w:rsidP="000F23DA">
      <w:pPr>
        <w:spacing w:line="360" w:lineRule="auto"/>
      </w:pPr>
    </w:p>
    <w:p w14:paraId="6028585E" w14:textId="0A4A86B5" w:rsidR="00540206" w:rsidRDefault="00540206" w:rsidP="006F7203">
      <w:pPr>
        <w:pStyle w:val="Heading1"/>
        <w:spacing w:line="360" w:lineRule="auto"/>
      </w:pPr>
      <w:bookmarkStart w:id="42" w:name="_Toc108439325"/>
      <w:r>
        <w:t>Imaging</w:t>
      </w:r>
      <w:bookmarkEnd w:id="42"/>
    </w:p>
    <w:p w14:paraId="681E813A" w14:textId="7C4EBBC5" w:rsidR="00540206" w:rsidRDefault="00540206" w:rsidP="006F7203">
      <w:pPr>
        <w:spacing w:line="360" w:lineRule="auto"/>
      </w:pPr>
      <w:r>
        <w:t>If you request an xray etc, especially out of hours, first check if it needs vetting or not, then call down to xray, CT etc. and check when the patient can come down and if you need to organise the porters or if you want a portable xray</w:t>
      </w:r>
      <w:r w:rsidR="00EC447E">
        <w:t xml:space="preserve"> to come up to the ward.</w:t>
      </w:r>
    </w:p>
    <w:p w14:paraId="738680E7" w14:textId="21FA760F" w:rsidR="00D24A6D" w:rsidRDefault="00D24A6D" w:rsidP="006F7203">
      <w:pPr>
        <w:spacing w:line="360" w:lineRule="auto"/>
      </w:pPr>
    </w:p>
    <w:p w14:paraId="208FEA67" w14:textId="2033AB4C" w:rsidR="00D24A6D" w:rsidRDefault="00D24A6D" w:rsidP="006F7203">
      <w:pPr>
        <w:spacing w:line="360" w:lineRule="auto"/>
      </w:pPr>
      <w:r>
        <w:t xml:space="preserve">If you request an MRI, you may need to also complete the MRI </w:t>
      </w:r>
      <w:r w:rsidR="00CB631F">
        <w:t>safety form on ICE</w:t>
      </w:r>
      <w:r w:rsidR="004B779D">
        <w:t>, which asks to consider patient’s past medical history, presence of metallic items.</w:t>
      </w:r>
    </w:p>
    <w:p w14:paraId="02F4E92F" w14:textId="08A25458" w:rsidR="00EC447E" w:rsidRDefault="00EC447E" w:rsidP="006F7203">
      <w:pPr>
        <w:spacing w:line="360" w:lineRule="auto"/>
      </w:pPr>
    </w:p>
    <w:p w14:paraId="568A6426" w14:textId="49D35002" w:rsidR="00EC447E" w:rsidRDefault="00EC447E" w:rsidP="006F7203">
      <w:pPr>
        <w:spacing w:line="360" w:lineRule="auto"/>
      </w:pPr>
      <w:r>
        <w:t>Main xray 2745</w:t>
      </w:r>
    </w:p>
    <w:p w14:paraId="4AB12FE6" w14:textId="3016E05A" w:rsidR="00EC447E" w:rsidRDefault="00EC447E" w:rsidP="006F7203">
      <w:pPr>
        <w:spacing w:line="360" w:lineRule="auto"/>
      </w:pPr>
      <w:r>
        <w:t>A&amp;E xray (may be the xray area used out of hours)</w:t>
      </w:r>
    </w:p>
    <w:p w14:paraId="78A99E1B" w14:textId="620A8877" w:rsidR="00EC447E" w:rsidRDefault="00EC447E" w:rsidP="006F7203">
      <w:pPr>
        <w:spacing w:line="360" w:lineRule="auto"/>
      </w:pPr>
    </w:p>
    <w:p w14:paraId="4922399C" w14:textId="41716829" w:rsidR="00EC447E" w:rsidRDefault="00EC447E" w:rsidP="006F7203">
      <w:pPr>
        <w:spacing w:line="360" w:lineRule="auto"/>
      </w:pPr>
      <w:r>
        <w:t>If you need imaging vetting in hours, you can try contacting radiology clinic on ext. 5450 or 2730.</w:t>
      </w:r>
    </w:p>
    <w:p w14:paraId="36B5CC81" w14:textId="77734202" w:rsidR="00EC447E" w:rsidRDefault="00EC447E" w:rsidP="006F7203">
      <w:pPr>
        <w:spacing w:line="360" w:lineRule="auto"/>
      </w:pPr>
    </w:p>
    <w:p w14:paraId="1BB83C11" w14:textId="78419B1D" w:rsidR="00EC447E" w:rsidRDefault="00EC447E" w:rsidP="006F7203">
      <w:pPr>
        <w:spacing w:line="360" w:lineRule="auto"/>
      </w:pPr>
      <w:r>
        <w:t>If you need imaging vetting out of hours, you can contact the radiology hub on 2738. They may ask to speak to a registrar or above.</w:t>
      </w:r>
    </w:p>
    <w:p w14:paraId="07E89E3A" w14:textId="793F4033" w:rsidR="00EC447E" w:rsidRDefault="00EC447E" w:rsidP="006F7203">
      <w:pPr>
        <w:spacing w:line="360" w:lineRule="auto"/>
      </w:pPr>
    </w:p>
    <w:p w14:paraId="0A8ECA35" w14:textId="37D2B2EE" w:rsidR="004B779D" w:rsidRDefault="004B779D" w:rsidP="006F7203">
      <w:pPr>
        <w:spacing w:line="360" w:lineRule="auto"/>
      </w:pPr>
      <w:r>
        <w:t>CT/MRI radiographers- 5488</w:t>
      </w:r>
    </w:p>
    <w:p w14:paraId="2927265C" w14:textId="50036B3D" w:rsidR="004B779D" w:rsidRDefault="004B779D" w:rsidP="006F7203">
      <w:pPr>
        <w:spacing w:line="360" w:lineRule="auto"/>
      </w:pPr>
    </w:p>
    <w:p w14:paraId="654F69CA" w14:textId="77777777" w:rsidR="009057D1" w:rsidRDefault="004B779D" w:rsidP="009057D1">
      <w:pPr>
        <w:spacing w:line="360" w:lineRule="auto"/>
      </w:pPr>
      <w:r>
        <w:t>Radiology appointments (in hours)- 2759</w:t>
      </w:r>
    </w:p>
    <w:p w14:paraId="49CAAB25" w14:textId="3BDE96E4" w:rsidR="00540206" w:rsidRDefault="00540206" w:rsidP="009057D1">
      <w:pPr>
        <w:pStyle w:val="Heading1"/>
        <w:spacing w:line="360" w:lineRule="auto"/>
      </w:pPr>
      <w:bookmarkStart w:id="43" w:name="_Toc108439326"/>
      <w:r>
        <w:t>Porters</w:t>
      </w:r>
      <w:bookmarkEnd w:id="43"/>
    </w:p>
    <w:p w14:paraId="76064CB2" w14:textId="3E2DDFBC" w:rsidR="00EC447E" w:rsidRDefault="00EC447E" w:rsidP="009057D1">
      <w:pPr>
        <w:spacing w:line="360" w:lineRule="auto"/>
      </w:pPr>
      <w:r>
        <w:t>Porters are contactable on ext 2010, 2020 or at night time on bleep 4600.</w:t>
      </w:r>
    </w:p>
    <w:p w14:paraId="00ED0DDC" w14:textId="4F5EDAE0" w:rsidR="00EC447E" w:rsidRDefault="00EC447E" w:rsidP="009057D1">
      <w:pPr>
        <w:spacing w:line="360" w:lineRule="auto"/>
      </w:pPr>
      <w:r>
        <w:t>Oxygen porters are on bleep 4602</w:t>
      </w:r>
    </w:p>
    <w:p w14:paraId="04FF9AF8" w14:textId="6A786498" w:rsidR="00EC447E" w:rsidRDefault="0039396D" w:rsidP="009057D1">
      <w:pPr>
        <w:spacing w:line="360" w:lineRule="auto"/>
      </w:pPr>
      <w:r>
        <w:t>Lab porters are on bleep 4256</w:t>
      </w:r>
    </w:p>
    <w:p w14:paraId="27B80E3C" w14:textId="5B06E6AB" w:rsidR="0039396D" w:rsidRDefault="0039396D" w:rsidP="000F23DA">
      <w:pPr>
        <w:spacing w:line="360" w:lineRule="auto"/>
      </w:pPr>
    </w:p>
    <w:p w14:paraId="7200DD0D" w14:textId="681619D6" w:rsidR="0039396D" w:rsidRDefault="0039396D" w:rsidP="0039396D">
      <w:pPr>
        <w:pStyle w:val="Heading1"/>
      </w:pPr>
      <w:bookmarkStart w:id="44" w:name="_Toc108439327"/>
      <w:r>
        <w:lastRenderedPageBreak/>
        <w:t>Pods</w:t>
      </w:r>
      <w:bookmarkEnd w:id="44"/>
    </w:p>
    <w:p w14:paraId="1001E48E" w14:textId="585D4684" w:rsidR="00C35CEA" w:rsidRDefault="0039396D" w:rsidP="000F23DA">
      <w:pPr>
        <w:spacing w:line="360" w:lineRule="auto"/>
      </w:pPr>
      <w:r>
        <w:t>X and B wards, as well as A&amp;E and AMU are connected to the pod system to send samples to the labs. Make sure everything is labelled properly</w:t>
      </w:r>
      <w:r w:rsidR="00B71B74">
        <w:t xml:space="preserve"> before putting it in the pod.</w:t>
      </w:r>
    </w:p>
    <w:p w14:paraId="0D670CCC" w14:textId="71852738" w:rsidR="00B71B74" w:rsidRDefault="00B71B74" w:rsidP="000F23DA">
      <w:pPr>
        <w:spacing w:line="360" w:lineRule="auto"/>
      </w:pPr>
      <w:r>
        <w:t>Before you put the pod in the tube, open the door, put the code for the lab in (this should be on the door of the tube) and the put the pod in the tube, ensuring the door is properly closed.</w:t>
      </w:r>
    </w:p>
    <w:p w14:paraId="1C3E72C7" w14:textId="7D32381C" w:rsidR="00B71B74" w:rsidRDefault="00B71B74" w:rsidP="000F23DA">
      <w:pPr>
        <w:spacing w:line="360" w:lineRule="auto"/>
      </w:pPr>
      <w:r>
        <w:t>If the tube machine starts sounding a loud beep/ringing noise, there is an issue, try removing the pod and restarting the process.</w:t>
      </w:r>
    </w:p>
    <w:p w14:paraId="0A9F8D26" w14:textId="25F6B1C4" w:rsidR="00B71B74" w:rsidRDefault="00B71B74" w:rsidP="000F23DA">
      <w:pPr>
        <w:spacing w:line="360" w:lineRule="auto"/>
      </w:pPr>
    </w:p>
    <w:p w14:paraId="040E6035" w14:textId="416FDE80" w:rsidR="00B71B74" w:rsidRDefault="00B71B74" w:rsidP="000F23DA">
      <w:pPr>
        <w:spacing w:line="360" w:lineRule="auto"/>
      </w:pPr>
      <w:r>
        <w:t>Stay at the tube until your pod goes- don’t leave it</w:t>
      </w:r>
      <w:r w:rsidR="00226E35">
        <w:t xml:space="preserve"> and then wonder what’s happened to the sample you’ve just left- make sure it’s on its way to the lab.</w:t>
      </w:r>
    </w:p>
    <w:p w14:paraId="3738E14C" w14:textId="1C27E612" w:rsidR="00B71B74" w:rsidRDefault="00B71B74" w:rsidP="000F23DA">
      <w:pPr>
        <w:spacing w:line="360" w:lineRule="auto"/>
      </w:pPr>
    </w:p>
    <w:p w14:paraId="41B202A0" w14:textId="7091B775" w:rsidR="00B71B74" w:rsidRDefault="00B71B74" w:rsidP="000F23DA">
      <w:pPr>
        <w:spacing w:line="360" w:lineRule="auto"/>
      </w:pPr>
      <w:r>
        <w:t>Red pods go to the labs, green pods are for use by pharmacy.</w:t>
      </w:r>
    </w:p>
    <w:p w14:paraId="213809ED" w14:textId="7DE19DD7" w:rsidR="00B71B74" w:rsidRDefault="00B71B74" w:rsidP="000F23DA">
      <w:pPr>
        <w:spacing w:line="360" w:lineRule="auto"/>
      </w:pPr>
    </w:p>
    <w:p w14:paraId="0D6F0318" w14:textId="6B802168" w:rsidR="00410626" w:rsidRDefault="00B71B74" w:rsidP="000F23DA">
      <w:pPr>
        <w:spacing w:line="360" w:lineRule="auto"/>
      </w:pPr>
      <w:r>
        <w:t>If there aren’t any pods left</w:t>
      </w:r>
      <w:r w:rsidR="00226E35">
        <w:t>, you can call the lab to ask f</w:t>
      </w:r>
      <w:r w:rsidR="00410626">
        <w:t>or more to be sent to the ward. You can contact the biochemistry labs on ext. 4235 or 4251. Haematology labs are on ext. 4333.</w:t>
      </w:r>
    </w:p>
    <w:p w14:paraId="2D8E89EB" w14:textId="77777777" w:rsidR="00410626" w:rsidRDefault="00410626" w:rsidP="000F23DA">
      <w:pPr>
        <w:spacing w:line="360" w:lineRule="auto"/>
      </w:pPr>
    </w:p>
    <w:p w14:paraId="21878311" w14:textId="06ADB71F" w:rsidR="00C35CEA" w:rsidRDefault="009E372C" w:rsidP="004B779D">
      <w:pPr>
        <w:pStyle w:val="Heading1"/>
        <w:spacing w:line="360" w:lineRule="auto"/>
      </w:pPr>
      <w:bookmarkStart w:id="45" w:name="_Toc108439328"/>
      <w:r>
        <w:t>Supervisor meetings</w:t>
      </w:r>
      <w:bookmarkEnd w:id="45"/>
    </w:p>
    <w:p w14:paraId="5156E053" w14:textId="2C96D6D6" w:rsidR="009E372C" w:rsidRDefault="009E372C" w:rsidP="004B779D">
      <w:pPr>
        <w:spacing w:line="360" w:lineRule="auto"/>
      </w:pPr>
      <w:r>
        <w:t>Ahead of changeover, you will find out who your next clinical supervisor will be. Plan to contact them in advance of changing over to introduce yourself and to start looking at days you may both be available for your initial meeting.</w:t>
      </w:r>
    </w:p>
    <w:p w14:paraId="31BC9A39" w14:textId="2B754550" w:rsidR="009E372C" w:rsidRDefault="009E372C" w:rsidP="004B779D">
      <w:pPr>
        <w:spacing w:line="360" w:lineRule="auto"/>
      </w:pPr>
    </w:p>
    <w:p w14:paraId="4CF0E847" w14:textId="13712D98" w:rsidR="009E372C" w:rsidRDefault="009E372C" w:rsidP="004B779D">
      <w:pPr>
        <w:spacing w:line="360" w:lineRule="auto"/>
      </w:pPr>
      <w:r>
        <w:t>Also ahead of changeover, plan to contact your academic supervisor and current clinical supervisor plan your end of placement meetings with plenty of time- don’t leave it to the last minute!</w:t>
      </w:r>
    </w:p>
    <w:p w14:paraId="08C7F6F4" w14:textId="4F24FC56" w:rsidR="009E372C" w:rsidRDefault="009E372C" w:rsidP="004B779D">
      <w:pPr>
        <w:spacing w:line="360" w:lineRule="auto"/>
      </w:pPr>
      <w:r>
        <w:t xml:space="preserve">Ahead of your meetings, make sure you have completed </w:t>
      </w:r>
      <w:r w:rsidR="00E370E4">
        <w:t>your relevant forms e.g. PDP, summary narrative, make sure you’ve got your mini-cex’s &amp; CBDs signed off and that they’re applicable to your PDP and the curriculum.</w:t>
      </w:r>
    </w:p>
    <w:p w14:paraId="58F15D9C" w14:textId="3EA118DE" w:rsidR="00E370E4" w:rsidRDefault="00E370E4" w:rsidP="004B779D">
      <w:pPr>
        <w:spacing w:line="360" w:lineRule="auto"/>
      </w:pPr>
    </w:p>
    <w:p w14:paraId="4543C567" w14:textId="2F23BD4F" w:rsidR="00E370E4" w:rsidRPr="009E372C" w:rsidRDefault="00E370E4" w:rsidP="004B779D">
      <w:pPr>
        <w:spacing w:line="360" w:lineRule="auto"/>
      </w:pPr>
      <w:r>
        <w:lastRenderedPageBreak/>
        <w:t>During your meetings, ask your supervisor if you can discuss points that are mappable to the curriculum e.g. career planning</w:t>
      </w:r>
      <w:r w:rsidR="001707A5">
        <w:t>, and ask them to write this in the notes for the meeting on Horus.</w:t>
      </w:r>
    </w:p>
    <w:p w14:paraId="533CE744" w14:textId="6280F132" w:rsidR="00C35CEA" w:rsidRDefault="00C35CEA" w:rsidP="004B779D">
      <w:pPr>
        <w:spacing w:line="360" w:lineRule="auto"/>
      </w:pPr>
    </w:p>
    <w:p w14:paraId="07B1EEAC" w14:textId="0349FB10" w:rsidR="00C35CEA" w:rsidRDefault="00027DEE" w:rsidP="000F23DA">
      <w:pPr>
        <w:spacing w:line="360" w:lineRule="auto"/>
      </w:pPr>
      <w:r>
        <w:t>For linking your evidence to your curriculum, Mr Webb has made a really useful document titled ‘Evidencing the portfolio’. This will likely be distributed to foundation doctors. If you don’t come across it, contact the Foundation admin team or Mr Webb to get a copy of this.</w:t>
      </w:r>
    </w:p>
    <w:p w14:paraId="28CD738E" w14:textId="6CD6E6C6" w:rsidR="00C35CEA" w:rsidRDefault="00C35CEA" w:rsidP="000F23DA">
      <w:pPr>
        <w:spacing w:line="360" w:lineRule="auto"/>
      </w:pPr>
    </w:p>
    <w:p w14:paraId="413D0945" w14:textId="64481C86" w:rsidR="00C35CEA" w:rsidRDefault="00674D44" w:rsidP="000A6E21">
      <w:pPr>
        <w:pStyle w:val="Heading1"/>
        <w:spacing w:line="360" w:lineRule="auto"/>
      </w:pPr>
      <w:bookmarkStart w:id="46" w:name="_Toc108439329"/>
      <w:r>
        <w:t>Bereavement office</w:t>
      </w:r>
      <w:bookmarkEnd w:id="46"/>
    </w:p>
    <w:p w14:paraId="3D7B1E91" w14:textId="54165A2E" w:rsidR="00674D44" w:rsidRDefault="00CA455A" w:rsidP="000A6E21">
      <w:pPr>
        <w:spacing w:line="360" w:lineRule="auto"/>
      </w:pPr>
      <w:r>
        <w:t>If you were involved in the care of a patient who subsequently passes away e.g. you saw a patient on ward round and so know about the patient</w:t>
      </w:r>
      <w:r w:rsidR="00DE5083">
        <w:t>, y</w:t>
      </w:r>
      <w:r>
        <w:t>ou may be asked to go to the bereavement office to complete the death certificate. Though you can be the doctor to sign the certificate, you also need to state the name of the consultant who was responsible for the consultant.</w:t>
      </w:r>
    </w:p>
    <w:p w14:paraId="6B5B8C5F" w14:textId="6A6548D0" w:rsidR="00CA455A" w:rsidRDefault="00CA455A" w:rsidP="000A6E21">
      <w:pPr>
        <w:spacing w:line="360" w:lineRule="auto"/>
      </w:pPr>
      <w:r>
        <w:t xml:space="preserve">Often it is clear as to what you should write in the </w:t>
      </w:r>
      <w:r w:rsidR="00DE5083">
        <w:t xml:space="preserve">cause of death section. But if </w:t>
      </w:r>
      <w:r w:rsidR="00E24964">
        <w:t>you aren’t certain as to what you should write, you can discuss this with your consultant and/or seniors who have also been looking after them. There is often also medical examiners at the office (consultants who spend part of their time with the bereavement team) who can also help advise</w:t>
      </w:r>
      <w:r w:rsidR="00323A8D">
        <w:t>.</w:t>
      </w:r>
    </w:p>
    <w:p w14:paraId="1DE4C84F" w14:textId="1FC73A1C" w:rsidR="00E24964" w:rsidRDefault="00E24964" w:rsidP="000A6E21">
      <w:pPr>
        <w:spacing w:line="360" w:lineRule="auto"/>
      </w:pPr>
    </w:p>
    <w:p w14:paraId="390D0C7A" w14:textId="5202BC8E" w:rsidR="00E24964" w:rsidRDefault="00E24964" w:rsidP="000A6E21">
      <w:pPr>
        <w:spacing w:line="360" w:lineRule="auto"/>
      </w:pPr>
      <w:r>
        <w:t>The bereavement office may bleep you or call the ward to discuss with you and ask if you’re able to come down to bereavement office to complete the documentation.</w:t>
      </w:r>
    </w:p>
    <w:p w14:paraId="4E086389" w14:textId="32DF5157" w:rsidR="00323A8D" w:rsidRDefault="00323A8D" w:rsidP="000A6E21">
      <w:pPr>
        <w:spacing w:line="360" w:lineRule="auto"/>
      </w:pPr>
    </w:p>
    <w:p w14:paraId="3C4056E4" w14:textId="2B1D0815" w:rsidR="00323A8D" w:rsidRDefault="00323A8D" w:rsidP="000A6E21">
      <w:pPr>
        <w:spacing w:line="360" w:lineRule="auto"/>
      </w:pPr>
      <w:r>
        <w:t>The bereavement office is found opposite the multi-storey car park near to the Linda McCartney centre entrance/exit.</w:t>
      </w:r>
    </w:p>
    <w:p w14:paraId="7A064FE0" w14:textId="5F334480" w:rsidR="00E24964" w:rsidRDefault="00E24964" w:rsidP="000A6E21">
      <w:pPr>
        <w:spacing w:line="360" w:lineRule="auto"/>
      </w:pPr>
    </w:p>
    <w:p w14:paraId="4CD7D3B7" w14:textId="4AA6B5DE" w:rsidR="00E24964" w:rsidRDefault="00E24964" w:rsidP="000A6E21">
      <w:pPr>
        <w:spacing w:line="360" w:lineRule="auto"/>
      </w:pPr>
      <w:r>
        <w:t>The certificate should be completed promptly</w:t>
      </w:r>
      <w:r w:rsidR="00323A8D">
        <w:t>. Before going to the bereavement office, you should ensure the patients on your ward are safe and there is adequate medical cover to look out for them e.g. making sure that all the doctors aren’t off the ward etc. Often there is a time after ward round or in the afternoon where you may be able to go to the office.</w:t>
      </w:r>
    </w:p>
    <w:p w14:paraId="789BE926" w14:textId="104C5F67" w:rsidR="00323A8D" w:rsidRDefault="00323A8D" w:rsidP="000A6E21">
      <w:pPr>
        <w:spacing w:line="360" w:lineRule="auto"/>
      </w:pPr>
    </w:p>
    <w:p w14:paraId="5CF4AAFD" w14:textId="3771C70A" w:rsidR="00323A8D" w:rsidRDefault="00323A8D" w:rsidP="000A6E21">
      <w:pPr>
        <w:spacing w:line="360" w:lineRule="auto"/>
      </w:pPr>
      <w:r>
        <w:lastRenderedPageBreak/>
        <w:t>If you are part of the team looking after a patient who is approaching the end of their life, it may be worth considering what their religious or spiritual needs are e.g. some religions</w:t>
      </w:r>
      <w:r w:rsidR="00B076F0">
        <w:t xml:space="preserve"> have funerals, ceremonies etc. very soon after death, and therefore the death verification, certificate &amp; other paperwork may need completing very promptly. Considering this may help the team plan in advance to give someone</w:t>
      </w:r>
      <w:r w:rsidR="00EE5A3F">
        <w:t xml:space="preserve"> the availability</w:t>
      </w:r>
      <w:r w:rsidR="00B076F0">
        <w:t xml:space="preserve"> to go down to the bereavement office promptly.</w:t>
      </w:r>
    </w:p>
    <w:p w14:paraId="60E8DCA9" w14:textId="60662DE9" w:rsidR="00E24964" w:rsidRDefault="00E24964" w:rsidP="000A6E21">
      <w:pPr>
        <w:spacing w:line="360" w:lineRule="auto"/>
      </w:pPr>
    </w:p>
    <w:p w14:paraId="6B5A1C88" w14:textId="2A625B57" w:rsidR="000A6E21" w:rsidRDefault="00E24964" w:rsidP="000A6E21">
      <w:pPr>
        <w:spacing w:line="360" w:lineRule="auto"/>
      </w:pPr>
      <w:r>
        <w:t>You may also be</w:t>
      </w:r>
      <w:r w:rsidR="00323A8D">
        <w:t xml:space="preserve"> asked to complete</w:t>
      </w:r>
      <w:r w:rsidR="00B076F0">
        <w:t xml:space="preserve"> paperwork relating to cremation.</w:t>
      </w:r>
      <w:r w:rsidR="00EE5A3F">
        <w:t xml:space="preserve"> </w:t>
      </w:r>
      <w:r w:rsidR="004E614D">
        <w:t>If you do this, a</w:t>
      </w:r>
      <w:r w:rsidR="00EE5A3F">
        <w:t xml:space="preserve">s part of this you may need to review the patient and their notes for any presence of items such </w:t>
      </w:r>
      <w:r w:rsidR="000A6E21">
        <w:t>as implanted cardiac pacemakers/defibrillators which can affect cremation etc.</w:t>
      </w:r>
      <w:r w:rsidR="00193004">
        <w:t xml:space="preserve"> </w:t>
      </w:r>
      <w:r w:rsidR="00CD183A">
        <w:t xml:space="preserve">The bereavement team can take you to see the patient. </w:t>
      </w:r>
      <w:r w:rsidR="00193004">
        <w:t>This form is longer than the death certificate, therefore make sure you have time to complete it.</w:t>
      </w:r>
    </w:p>
    <w:p w14:paraId="542FF166" w14:textId="4E4CBA9C" w:rsidR="00193004" w:rsidRDefault="00193004" w:rsidP="000A6E21">
      <w:pPr>
        <w:spacing w:line="360" w:lineRule="auto"/>
      </w:pPr>
    </w:p>
    <w:p w14:paraId="709FC35E" w14:textId="07932A5E" w:rsidR="00193004" w:rsidRDefault="00193004" w:rsidP="000A6E21">
      <w:pPr>
        <w:spacing w:line="360" w:lineRule="auto"/>
      </w:pPr>
      <w:r>
        <w:t>If you are at the bereavement office, make sure you are contactable by the ward.</w:t>
      </w:r>
    </w:p>
    <w:p w14:paraId="33CD1704" w14:textId="5DF8B723" w:rsidR="00193004" w:rsidRDefault="00193004" w:rsidP="00CC73C5">
      <w:pPr>
        <w:spacing w:line="360" w:lineRule="auto"/>
      </w:pPr>
    </w:p>
    <w:p w14:paraId="2996ACE2" w14:textId="39911E28" w:rsidR="00193004" w:rsidRDefault="00193004" w:rsidP="00CC73C5">
      <w:pPr>
        <w:pStyle w:val="Heading2"/>
        <w:spacing w:line="360" w:lineRule="auto"/>
      </w:pPr>
      <w:bookmarkStart w:id="47" w:name="_Toc108439330"/>
      <w:r>
        <w:t>Coroner</w:t>
      </w:r>
      <w:bookmarkEnd w:id="47"/>
    </w:p>
    <w:p w14:paraId="0F3EAE1D" w14:textId="0EDF68DD" w:rsidR="00193004" w:rsidRDefault="00193004" w:rsidP="00CC73C5">
      <w:pPr>
        <w:spacing w:line="360" w:lineRule="auto"/>
      </w:pPr>
      <w:r>
        <w:t xml:space="preserve">Deaths can be reported to the coroner for reasons including </w:t>
      </w:r>
      <w:r w:rsidR="004E614D">
        <w:t>reasons such</w:t>
      </w:r>
      <w:r>
        <w:t xml:space="preserve"> as:</w:t>
      </w:r>
    </w:p>
    <w:p w14:paraId="47C13FF1" w14:textId="5BBEE15B" w:rsidR="00193004" w:rsidRDefault="00193004" w:rsidP="00CC73C5">
      <w:pPr>
        <w:spacing w:line="360" w:lineRule="auto"/>
      </w:pPr>
    </w:p>
    <w:p w14:paraId="44D853F9" w14:textId="772516E6" w:rsidR="00193004" w:rsidRDefault="00193004" w:rsidP="00CC73C5">
      <w:pPr>
        <w:pStyle w:val="ListParagraph"/>
        <w:numPr>
          <w:ilvl w:val="0"/>
          <w:numId w:val="1"/>
        </w:numPr>
        <w:spacing w:line="360" w:lineRule="auto"/>
      </w:pPr>
      <w:r>
        <w:t>Cause of death appears unknown</w:t>
      </w:r>
    </w:p>
    <w:p w14:paraId="64EC6A4B" w14:textId="35304AB4" w:rsidR="00193004" w:rsidRDefault="00193004" w:rsidP="00CC73C5">
      <w:pPr>
        <w:pStyle w:val="ListParagraph"/>
        <w:numPr>
          <w:ilvl w:val="0"/>
          <w:numId w:val="1"/>
        </w:numPr>
        <w:spacing w:line="360" w:lineRule="auto"/>
      </w:pPr>
      <w:r>
        <w:t>Death occurred during surgery or whilst still recovering from effects of anaesthetic</w:t>
      </w:r>
    </w:p>
    <w:p w14:paraId="18AEABA4" w14:textId="1ABEE031" w:rsidR="00193004" w:rsidRDefault="00193004" w:rsidP="00CC73C5">
      <w:pPr>
        <w:pStyle w:val="ListParagraph"/>
        <w:numPr>
          <w:ilvl w:val="0"/>
          <w:numId w:val="1"/>
        </w:numPr>
        <w:spacing w:line="360" w:lineRule="auto"/>
      </w:pPr>
      <w:r>
        <w:t>Death occurred at work or was due to industrial disease/poisoning</w:t>
      </w:r>
    </w:p>
    <w:p w14:paraId="27AB6D4E" w14:textId="6A9A78D7" w:rsidR="00193004" w:rsidRDefault="00193004" w:rsidP="00CC73C5">
      <w:pPr>
        <w:pStyle w:val="ListParagraph"/>
        <w:numPr>
          <w:ilvl w:val="0"/>
          <w:numId w:val="1"/>
        </w:numPr>
        <w:spacing w:line="360" w:lineRule="auto"/>
      </w:pPr>
      <w:r>
        <w:t>Death was sudden or unexpected</w:t>
      </w:r>
    </w:p>
    <w:p w14:paraId="431AD242" w14:textId="3B013245" w:rsidR="00193004" w:rsidRDefault="00193004" w:rsidP="00CC73C5">
      <w:pPr>
        <w:pStyle w:val="ListParagraph"/>
        <w:numPr>
          <w:ilvl w:val="0"/>
          <w:numId w:val="1"/>
        </w:numPr>
        <w:spacing w:line="360" w:lineRule="auto"/>
      </w:pPr>
      <w:r>
        <w:t>Death was unnatural</w:t>
      </w:r>
    </w:p>
    <w:p w14:paraId="37F24780" w14:textId="3C943A3D" w:rsidR="00193004" w:rsidRDefault="00193004" w:rsidP="00CC73C5">
      <w:pPr>
        <w:pStyle w:val="ListParagraph"/>
        <w:numPr>
          <w:ilvl w:val="0"/>
          <w:numId w:val="1"/>
        </w:numPr>
        <w:spacing w:line="360" w:lineRule="auto"/>
      </w:pPr>
      <w:r>
        <w:t>Death was due to neglect or violence</w:t>
      </w:r>
    </w:p>
    <w:p w14:paraId="1D8B0B5B" w14:textId="054052E7" w:rsidR="00193004" w:rsidRDefault="00193004" w:rsidP="00CC73C5">
      <w:pPr>
        <w:pStyle w:val="ListParagraph"/>
        <w:numPr>
          <w:ilvl w:val="0"/>
          <w:numId w:val="1"/>
        </w:numPr>
        <w:spacing w:line="360" w:lineRule="auto"/>
      </w:pPr>
      <w:r>
        <w:t>Death occurred in other suspicious circumstances</w:t>
      </w:r>
    </w:p>
    <w:p w14:paraId="0FB90F8F" w14:textId="2BC6B244" w:rsidR="00193004" w:rsidRDefault="00193004" w:rsidP="00CC73C5">
      <w:pPr>
        <w:pStyle w:val="ListParagraph"/>
        <w:numPr>
          <w:ilvl w:val="0"/>
          <w:numId w:val="1"/>
        </w:numPr>
        <w:spacing w:line="360" w:lineRule="auto"/>
      </w:pPr>
      <w:r>
        <w:t xml:space="preserve">Death occurred in </w:t>
      </w:r>
      <w:r w:rsidR="004E614D">
        <w:t>custody, prison or other detention</w:t>
      </w:r>
    </w:p>
    <w:p w14:paraId="00B1953A" w14:textId="366F7CB1" w:rsidR="004E614D" w:rsidRDefault="004E614D" w:rsidP="00CC73C5">
      <w:pPr>
        <w:spacing w:line="360" w:lineRule="auto"/>
      </w:pPr>
      <w:r>
        <w:t>This list is not exhaustive, there may be another reason.</w:t>
      </w:r>
    </w:p>
    <w:p w14:paraId="2BDEF602" w14:textId="66EEA0C2" w:rsidR="004E614D" w:rsidRDefault="004E614D" w:rsidP="00CC73C5">
      <w:pPr>
        <w:spacing w:line="360" w:lineRule="auto"/>
      </w:pPr>
    </w:p>
    <w:p w14:paraId="6B9A1B39" w14:textId="751CF746" w:rsidR="004E614D" w:rsidRDefault="004E614D" w:rsidP="00CC73C5">
      <w:pPr>
        <w:spacing w:line="360" w:lineRule="auto"/>
      </w:pPr>
      <w:r>
        <w:t xml:space="preserve">If one of these or another reason to </w:t>
      </w:r>
      <w:r w:rsidR="00CD183A">
        <w:t>report the coroner is identified, this will be discussed by the ward team.</w:t>
      </w:r>
    </w:p>
    <w:p w14:paraId="3614B7E7" w14:textId="07084762" w:rsidR="00CD183A" w:rsidRDefault="00CD183A" w:rsidP="00CC73C5">
      <w:pPr>
        <w:spacing w:line="360" w:lineRule="auto"/>
      </w:pPr>
      <w:r>
        <w:lastRenderedPageBreak/>
        <w:t>If you need to make a coroner referral, the bereavement office team will be able to direct you to accessing the coroner’s portal</w:t>
      </w:r>
      <w:r w:rsidR="006E55D3">
        <w:t xml:space="preserve"> where you can input the information it asks for.</w:t>
      </w:r>
    </w:p>
    <w:p w14:paraId="58CCE5B8" w14:textId="77777777" w:rsidR="00CC73C5" w:rsidRDefault="00CC73C5" w:rsidP="00CC73C5">
      <w:pPr>
        <w:spacing w:line="360" w:lineRule="auto"/>
      </w:pPr>
    </w:p>
    <w:p w14:paraId="0B9FAFD8" w14:textId="0829AE3D" w:rsidR="00CD183A" w:rsidRDefault="00CD183A" w:rsidP="00CC73C5">
      <w:pPr>
        <w:spacing w:line="360" w:lineRule="auto"/>
      </w:pPr>
    </w:p>
    <w:p w14:paraId="4209A46F" w14:textId="06F613FD" w:rsidR="00CC73C5" w:rsidRPr="00193004" w:rsidRDefault="00CD183A" w:rsidP="00CC73C5">
      <w:pPr>
        <w:spacing w:line="360" w:lineRule="auto"/>
      </w:pPr>
      <w:r>
        <w:t xml:space="preserve">The bereavement office has computers </w:t>
      </w:r>
      <w:r w:rsidR="00CC73C5">
        <w:t>for you to access the notes of the patient who you are completing the paperwork for.</w:t>
      </w:r>
    </w:p>
    <w:p w14:paraId="614D6DF9" w14:textId="7280C77D" w:rsidR="00C35CEA" w:rsidRDefault="00C35CEA" w:rsidP="000A6E21">
      <w:pPr>
        <w:spacing w:line="360" w:lineRule="auto"/>
      </w:pPr>
    </w:p>
    <w:p w14:paraId="5172050A" w14:textId="223BF52B" w:rsidR="00C35CEA" w:rsidRDefault="00C35CEA" w:rsidP="000F23DA">
      <w:pPr>
        <w:spacing w:line="360" w:lineRule="auto"/>
      </w:pPr>
    </w:p>
    <w:p w14:paraId="71393B26" w14:textId="3B9F1A6A" w:rsidR="00EF7C67" w:rsidRDefault="00EF7C67" w:rsidP="000F23DA">
      <w:pPr>
        <w:spacing w:line="360" w:lineRule="auto"/>
      </w:pPr>
    </w:p>
    <w:p w14:paraId="61C526DA" w14:textId="60C8570F" w:rsidR="00EF7C67" w:rsidRDefault="00EF7C67" w:rsidP="000F23DA">
      <w:pPr>
        <w:spacing w:line="360" w:lineRule="auto"/>
      </w:pPr>
    </w:p>
    <w:p w14:paraId="00C0D376" w14:textId="53CAF0E5" w:rsidR="00EF7C67" w:rsidRDefault="00EF7C67" w:rsidP="000F23DA">
      <w:pPr>
        <w:spacing w:line="360" w:lineRule="auto"/>
      </w:pPr>
    </w:p>
    <w:p w14:paraId="2B8863CC" w14:textId="206DEA7B" w:rsidR="00EF7C67" w:rsidRDefault="00EF7C67" w:rsidP="000F23DA">
      <w:pPr>
        <w:spacing w:line="360" w:lineRule="auto"/>
      </w:pPr>
    </w:p>
    <w:p w14:paraId="33C94667" w14:textId="1A612511" w:rsidR="00EF7C67" w:rsidRDefault="00EF7C67" w:rsidP="000F23DA">
      <w:pPr>
        <w:spacing w:line="360" w:lineRule="auto"/>
      </w:pPr>
    </w:p>
    <w:p w14:paraId="1BD7CACE" w14:textId="50147DA0" w:rsidR="00EF7C67" w:rsidRDefault="00EF7C67" w:rsidP="000F23DA">
      <w:pPr>
        <w:spacing w:line="360" w:lineRule="auto"/>
      </w:pPr>
    </w:p>
    <w:p w14:paraId="3D2453D1" w14:textId="1903F245" w:rsidR="00EF7C67" w:rsidRDefault="00EF7C67" w:rsidP="000F23DA">
      <w:pPr>
        <w:spacing w:line="360" w:lineRule="auto"/>
      </w:pPr>
    </w:p>
    <w:p w14:paraId="47720CE5" w14:textId="04E66C5E" w:rsidR="00EF7C67" w:rsidRDefault="00EF7C67" w:rsidP="000F23DA">
      <w:pPr>
        <w:spacing w:line="360" w:lineRule="auto"/>
      </w:pPr>
    </w:p>
    <w:p w14:paraId="16D80BD9" w14:textId="4168588E" w:rsidR="00EF7C67" w:rsidRDefault="00EF7C67" w:rsidP="000F23DA">
      <w:pPr>
        <w:spacing w:line="360" w:lineRule="auto"/>
      </w:pPr>
    </w:p>
    <w:p w14:paraId="5B1A19F3" w14:textId="77777777" w:rsidR="00EF7C67" w:rsidRDefault="00EF7C67" w:rsidP="000F23DA">
      <w:pPr>
        <w:spacing w:line="360" w:lineRule="auto"/>
      </w:pPr>
    </w:p>
    <w:p w14:paraId="4F135F42" w14:textId="77777777" w:rsidR="00EF7C67" w:rsidRDefault="00EF7C67" w:rsidP="00EF7C67">
      <w:pPr>
        <w:pStyle w:val="Heading1"/>
        <w:spacing w:line="360" w:lineRule="auto"/>
      </w:pPr>
    </w:p>
    <w:p w14:paraId="19DAA0D0" w14:textId="77777777" w:rsidR="00EF7C67" w:rsidRDefault="00EF7C67" w:rsidP="00EF7C67">
      <w:pPr>
        <w:pStyle w:val="Heading1"/>
        <w:spacing w:line="360" w:lineRule="auto"/>
      </w:pPr>
    </w:p>
    <w:p w14:paraId="3B4E1F8D" w14:textId="3F1D4A20" w:rsidR="00EF7C67" w:rsidRDefault="00EF7C67" w:rsidP="00EF7C67"/>
    <w:p w14:paraId="61B188A9" w14:textId="72D4AFD5" w:rsidR="00EF7C67" w:rsidRDefault="00EF7C67" w:rsidP="00EF7C67"/>
    <w:p w14:paraId="646A628E" w14:textId="6053DC3E" w:rsidR="00EF7C67" w:rsidRDefault="00EF7C67" w:rsidP="00EF7C67"/>
    <w:p w14:paraId="0C351DA1" w14:textId="77777777" w:rsidR="00EF7C67" w:rsidRPr="00EF7C67" w:rsidRDefault="00EF7C67" w:rsidP="00EF7C67"/>
    <w:p w14:paraId="75FD0211" w14:textId="4B971047" w:rsidR="00EF7C67" w:rsidRDefault="00EF7C67" w:rsidP="00EF7C67">
      <w:pPr>
        <w:pStyle w:val="Heading1"/>
        <w:spacing w:line="360" w:lineRule="auto"/>
      </w:pPr>
    </w:p>
    <w:p w14:paraId="7D584071" w14:textId="77777777" w:rsidR="00EF7C67" w:rsidRPr="00EF7C67" w:rsidRDefault="00EF7C67" w:rsidP="00EF7C67"/>
    <w:p w14:paraId="5DA5458A" w14:textId="2869A975" w:rsidR="00EF7C67" w:rsidRDefault="00EF7C67" w:rsidP="00EF7C67"/>
    <w:p w14:paraId="7896BDAD" w14:textId="49F77D53" w:rsidR="00EF7C67" w:rsidRDefault="00EF7C67" w:rsidP="00EF7C67"/>
    <w:p w14:paraId="368FAD26" w14:textId="77777777" w:rsidR="00EF7C67" w:rsidRPr="00EF7C67" w:rsidRDefault="00EF7C67" w:rsidP="00EF7C67"/>
    <w:p w14:paraId="6E4C2D01" w14:textId="0C326A3D" w:rsidR="006439D9" w:rsidRDefault="00C35CEA" w:rsidP="00EF7C67">
      <w:pPr>
        <w:pStyle w:val="Heading1"/>
        <w:spacing w:line="360" w:lineRule="auto"/>
      </w:pPr>
      <w:bookmarkStart w:id="48" w:name="_Toc108439331"/>
      <w:r w:rsidRPr="00F25EF0">
        <w:lastRenderedPageBreak/>
        <w:t>Speciality specific guides</w:t>
      </w:r>
      <w:bookmarkEnd w:id="48"/>
    </w:p>
    <w:p w14:paraId="67E684E1" w14:textId="1B292D0B" w:rsidR="00F25EF0" w:rsidRPr="00F25EF0" w:rsidRDefault="00F25EF0" w:rsidP="00EF7C67">
      <w:pPr>
        <w:pStyle w:val="Heading2"/>
        <w:rPr>
          <w:lang w:val="en-US"/>
        </w:rPr>
      </w:pPr>
      <w:bookmarkStart w:id="49" w:name="_Toc108439332"/>
      <w:r w:rsidRPr="00F25EF0">
        <w:rPr>
          <w:lang w:val="en-US"/>
        </w:rPr>
        <w:t xml:space="preserve">Cardiology </w:t>
      </w:r>
      <w:r w:rsidR="00EF7C67">
        <w:rPr>
          <w:lang w:val="en-US"/>
        </w:rPr>
        <w:t>(</w:t>
      </w:r>
      <w:r w:rsidRPr="00F25EF0">
        <w:rPr>
          <w:lang w:val="en-US"/>
        </w:rPr>
        <w:t xml:space="preserve">Dr D Kimber </w:t>
      </w:r>
      <w:r w:rsidR="0069320D">
        <w:rPr>
          <w:lang w:val="en-US"/>
        </w:rPr>
        <w:t xml:space="preserve">F1, </w:t>
      </w:r>
      <w:r w:rsidRPr="00F25EF0">
        <w:rPr>
          <w:lang w:val="en-US"/>
        </w:rPr>
        <w:t>June 2022</w:t>
      </w:r>
      <w:r w:rsidR="00EF7C67">
        <w:rPr>
          <w:lang w:val="en-US"/>
        </w:rPr>
        <w:t>)</w:t>
      </w:r>
      <w:bookmarkEnd w:id="49"/>
    </w:p>
    <w:p w14:paraId="6CFCEFF3" w14:textId="77777777" w:rsidR="00F25EF0" w:rsidRPr="00F25EF0" w:rsidRDefault="00F25EF0" w:rsidP="00F25EF0">
      <w:pPr>
        <w:rPr>
          <w:lang w:val="en-US"/>
        </w:rPr>
      </w:pPr>
    </w:p>
    <w:p w14:paraId="0B32EBE8" w14:textId="18D614BE" w:rsidR="00F25EF0" w:rsidRDefault="00F25EF0" w:rsidP="00F25EF0">
      <w:pPr>
        <w:jc w:val="center"/>
        <w:rPr>
          <w:b/>
          <w:bCs/>
          <w:sz w:val="28"/>
          <w:szCs w:val="28"/>
          <w:u w:val="single"/>
          <w:lang w:val="en-US"/>
        </w:rPr>
      </w:pPr>
      <w:r>
        <w:rPr>
          <w:b/>
          <w:bCs/>
          <w:sz w:val="28"/>
          <w:szCs w:val="28"/>
          <w:u w:val="single"/>
          <w:lang w:val="en-US"/>
        </w:rPr>
        <w:t>F1 jobs and logistics – Cardiology</w:t>
      </w:r>
    </w:p>
    <w:p w14:paraId="3B90D509" w14:textId="77777777" w:rsidR="00F25EF0" w:rsidRPr="00AF6AB0" w:rsidRDefault="00F25EF0" w:rsidP="00F25EF0">
      <w:pPr>
        <w:pStyle w:val="ListParagraph"/>
        <w:numPr>
          <w:ilvl w:val="0"/>
          <w:numId w:val="2"/>
        </w:numPr>
        <w:spacing w:after="160" w:line="259" w:lineRule="auto"/>
        <w:rPr>
          <w:lang w:val="en-US"/>
        </w:rPr>
      </w:pPr>
      <w:r w:rsidRPr="00AF6AB0">
        <w:rPr>
          <w:lang w:val="en-US"/>
        </w:rPr>
        <w:t>There are 2 cardiology wards – Ward 3A and the Acute Cardiac Unit (ACU / 3B)</w:t>
      </w:r>
    </w:p>
    <w:p w14:paraId="3E498520" w14:textId="77777777" w:rsidR="00F25EF0" w:rsidRPr="00AF6AB0" w:rsidRDefault="00F25EF0" w:rsidP="00F25EF0">
      <w:pPr>
        <w:pStyle w:val="ListParagraph"/>
        <w:numPr>
          <w:ilvl w:val="0"/>
          <w:numId w:val="2"/>
        </w:numPr>
        <w:spacing w:after="160" w:line="259" w:lineRule="auto"/>
        <w:rPr>
          <w:lang w:val="en-US"/>
        </w:rPr>
      </w:pPr>
      <w:r w:rsidRPr="00AF6AB0">
        <w:rPr>
          <w:lang w:val="en-US"/>
        </w:rPr>
        <w:t>Ward 3A:</w:t>
      </w:r>
    </w:p>
    <w:p w14:paraId="2584E1B6" w14:textId="77777777" w:rsidR="00F25EF0" w:rsidRPr="00AF6AB0" w:rsidRDefault="00F25EF0" w:rsidP="00F25EF0">
      <w:pPr>
        <w:pStyle w:val="ListParagraph"/>
        <w:numPr>
          <w:ilvl w:val="0"/>
          <w:numId w:val="5"/>
        </w:numPr>
        <w:spacing w:after="160" w:line="259" w:lineRule="auto"/>
        <w:rPr>
          <w:lang w:val="en-US"/>
        </w:rPr>
      </w:pPr>
      <w:r w:rsidRPr="00AF6AB0">
        <w:rPr>
          <w:lang w:val="en-US"/>
        </w:rPr>
        <w:t>Starts day with “board round” in staff room at approximately 9am</w:t>
      </w:r>
    </w:p>
    <w:p w14:paraId="75D3C8B9" w14:textId="77777777" w:rsidR="00F25EF0" w:rsidRPr="00AF6AB0" w:rsidRDefault="00F25EF0" w:rsidP="00F25EF0">
      <w:pPr>
        <w:pStyle w:val="ListParagraph"/>
        <w:numPr>
          <w:ilvl w:val="0"/>
          <w:numId w:val="5"/>
        </w:numPr>
        <w:spacing w:after="160" w:line="259" w:lineRule="auto"/>
        <w:rPr>
          <w:lang w:val="en-US"/>
        </w:rPr>
      </w:pPr>
      <w:r w:rsidRPr="00AF6AB0">
        <w:rPr>
          <w:lang w:val="en-US"/>
        </w:rPr>
        <w:t>This is attended by nurse-in-charge (NIC), PTs, OTs, pharmacist, doctors and sometimes the consultant</w:t>
      </w:r>
    </w:p>
    <w:p w14:paraId="58C85798" w14:textId="77777777" w:rsidR="00F25EF0" w:rsidRPr="00AF6AB0" w:rsidRDefault="00F25EF0" w:rsidP="00F25EF0">
      <w:pPr>
        <w:pStyle w:val="ListParagraph"/>
        <w:numPr>
          <w:ilvl w:val="0"/>
          <w:numId w:val="5"/>
        </w:numPr>
        <w:spacing w:after="160" w:line="259" w:lineRule="auto"/>
        <w:rPr>
          <w:lang w:val="en-US"/>
        </w:rPr>
      </w:pPr>
      <w:r w:rsidRPr="00AF6AB0">
        <w:rPr>
          <w:lang w:val="en-US"/>
        </w:rPr>
        <w:t>NIC will provide updates on issues / plans with patients and helps you get a sense of each patient, so they’re not completely unknown to you when the round starts</w:t>
      </w:r>
    </w:p>
    <w:p w14:paraId="18D53BC3" w14:textId="77777777" w:rsidR="00F25EF0" w:rsidRPr="00AF6AB0" w:rsidRDefault="00F25EF0" w:rsidP="00F25EF0">
      <w:pPr>
        <w:pStyle w:val="ListParagraph"/>
        <w:numPr>
          <w:ilvl w:val="0"/>
          <w:numId w:val="5"/>
        </w:numPr>
        <w:spacing w:after="160" w:line="259" w:lineRule="auto"/>
        <w:rPr>
          <w:lang w:val="en-US"/>
        </w:rPr>
      </w:pPr>
      <w:r w:rsidRPr="00AF6AB0">
        <w:rPr>
          <w:lang w:val="en-US"/>
        </w:rPr>
        <w:t>At the end of the ward there is a locker to store bags – code 1942X</w:t>
      </w:r>
    </w:p>
    <w:p w14:paraId="47625DA3" w14:textId="77777777" w:rsidR="00F25EF0" w:rsidRPr="00AF6AB0" w:rsidRDefault="00F25EF0" w:rsidP="00F25EF0">
      <w:pPr>
        <w:pStyle w:val="ListParagraph"/>
        <w:numPr>
          <w:ilvl w:val="0"/>
          <w:numId w:val="5"/>
        </w:numPr>
        <w:spacing w:after="160" w:line="259" w:lineRule="auto"/>
        <w:rPr>
          <w:lang w:val="en-US"/>
        </w:rPr>
      </w:pPr>
      <w:r w:rsidRPr="00AF6AB0">
        <w:rPr>
          <w:lang w:val="en-US"/>
        </w:rPr>
        <w:t>Nursing staff are friendly but less skilled / trained than their counterparts on ACU, so you will find yourself with plenty of bloods, cannulas, ABGs to do throughout the day</w:t>
      </w:r>
    </w:p>
    <w:p w14:paraId="23AF2017" w14:textId="77777777" w:rsidR="00F25EF0" w:rsidRPr="00AF6AB0" w:rsidRDefault="00F25EF0" w:rsidP="00F25EF0">
      <w:pPr>
        <w:pStyle w:val="ListParagraph"/>
        <w:numPr>
          <w:ilvl w:val="0"/>
          <w:numId w:val="5"/>
        </w:numPr>
        <w:spacing w:after="160" w:line="259" w:lineRule="auto"/>
        <w:rPr>
          <w:lang w:val="en-US"/>
        </w:rPr>
      </w:pPr>
      <w:r w:rsidRPr="00AF6AB0">
        <w:rPr>
          <w:lang w:val="en-US"/>
        </w:rPr>
        <w:t>There is a phlebotomy folder near where the ward clerk sits – remember to print out necessary bloods for the next day to save yourself doing extra bloods!</w:t>
      </w:r>
    </w:p>
    <w:p w14:paraId="106EDF16" w14:textId="77777777" w:rsidR="00F25EF0" w:rsidRPr="00AF6AB0" w:rsidRDefault="00F25EF0" w:rsidP="00F25EF0">
      <w:pPr>
        <w:pStyle w:val="ListParagraph"/>
        <w:numPr>
          <w:ilvl w:val="0"/>
          <w:numId w:val="6"/>
        </w:numPr>
        <w:spacing w:after="160" w:line="259" w:lineRule="auto"/>
        <w:rPr>
          <w:lang w:val="en-US"/>
        </w:rPr>
      </w:pPr>
      <w:r w:rsidRPr="00AF6AB0">
        <w:rPr>
          <w:lang w:val="en-US"/>
        </w:rPr>
        <w:t>ACU / 3B:</w:t>
      </w:r>
    </w:p>
    <w:p w14:paraId="08710279" w14:textId="4FA00AC3" w:rsidR="00F25EF0" w:rsidRPr="00AF6AB0" w:rsidRDefault="00F25EF0" w:rsidP="00F25EF0">
      <w:pPr>
        <w:pStyle w:val="ListParagraph"/>
        <w:numPr>
          <w:ilvl w:val="0"/>
          <w:numId w:val="7"/>
        </w:numPr>
        <w:spacing w:after="160" w:line="259" w:lineRule="auto"/>
        <w:rPr>
          <w:lang w:val="en-US"/>
        </w:rPr>
      </w:pPr>
      <w:r w:rsidRPr="00AF6AB0">
        <w:rPr>
          <w:lang w:val="en-US"/>
        </w:rPr>
        <w:t>Doctor’s office is at the end of the ward, near the doors to cross onto 3X (</w:t>
      </w:r>
      <w:r w:rsidR="005551AC">
        <w:rPr>
          <w:lang w:val="en-US"/>
        </w:rPr>
        <w:t>crossing</w:t>
      </w:r>
      <w:r w:rsidRPr="00AF6AB0">
        <w:rPr>
          <w:lang w:val="en-US"/>
        </w:rPr>
        <w:t xml:space="preserve"> technically isn’t allowed as that is an infectious diseases ward)</w:t>
      </w:r>
    </w:p>
    <w:p w14:paraId="72788743" w14:textId="77777777" w:rsidR="00F25EF0" w:rsidRPr="00AF6AB0" w:rsidRDefault="00F25EF0" w:rsidP="00F25EF0">
      <w:pPr>
        <w:pStyle w:val="ListParagraph"/>
        <w:numPr>
          <w:ilvl w:val="0"/>
          <w:numId w:val="7"/>
        </w:numPr>
        <w:spacing w:after="160" w:line="259" w:lineRule="auto"/>
        <w:rPr>
          <w:lang w:val="en-US"/>
        </w:rPr>
      </w:pPr>
      <w:r w:rsidRPr="00AF6AB0">
        <w:rPr>
          <w:lang w:val="en-US"/>
        </w:rPr>
        <w:t>No board round on this ward, advise to start prepping notes in the office until the consultant arrives</w:t>
      </w:r>
    </w:p>
    <w:p w14:paraId="14EA1518" w14:textId="77777777" w:rsidR="00F25EF0" w:rsidRPr="00AF6AB0" w:rsidRDefault="00F25EF0" w:rsidP="00F25EF0">
      <w:pPr>
        <w:pStyle w:val="ListParagraph"/>
        <w:numPr>
          <w:ilvl w:val="0"/>
          <w:numId w:val="7"/>
        </w:numPr>
        <w:spacing w:after="160" w:line="259" w:lineRule="auto"/>
        <w:rPr>
          <w:lang w:val="en-US"/>
        </w:rPr>
      </w:pPr>
      <w:r w:rsidRPr="00AF6AB0">
        <w:rPr>
          <w:lang w:val="en-US"/>
        </w:rPr>
        <w:t>Depending on who it is, this can be anytime from 9-10am</w:t>
      </w:r>
    </w:p>
    <w:p w14:paraId="73380804" w14:textId="77777777" w:rsidR="00F25EF0" w:rsidRPr="00AF6AB0" w:rsidRDefault="00F25EF0" w:rsidP="00F25EF0">
      <w:pPr>
        <w:pStyle w:val="ListParagraph"/>
        <w:numPr>
          <w:ilvl w:val="0"/>
          <w:numId w:val="7"/>
        </w:numPr>
        <w:spacing w:after="160" w:line="259" w:lineRule="auto"/>
        <w:rPr>
          <w:lang w:val="en-US"/>
        </w:rPr>
      </w:pPr>
      <w:r w:rsidRPr="00AF6AB0">
        <w:rPr>
          <w:lang w:val="en-US"/>
        </w:rPr>
        <w:t>There is no phlebotomy folder on this side, just inform the nurses which bloods the patient needs taking</w:t>
      </w:r>
    </w:p>
    <w:p w14:paraId="47987A89" w14:textId="77777777" w:rsidR="00F25EF0" w:rsidRPr="00AF6AB0" w:rsidRDefault="00F25EF0" w:rsidP="00F25EF0">
      <w:pPr>
        <w:pStyle w:val="ListParagraph"/>
        <w:numPr>
          <w:ilvl w:val="0"/>
          <w:numId w:val="7"/>
        </w:numPr>
        <w:spacing w:after="160" w:line="259" w:lineRule="auto"/>
        <w:rPr>
          <w:lang w:val="en-US"/>
        </w:rPr>
      </w:pPr>
      <w:r w:rsidRPr="00AF6AB0">
        <w:rPr>
          <w:lang w:val="en-US"/>
        </w:rPr>
        <w:t>You may still occasionally be asked to do difficult bloods / cannulas that the nurses have failed, but it is far less frequent than 3A</w:t>
      </w:r>
    </w:p>
    <w:p w14:paraId="3FA1C7FD" w14:textId="77777777" w:rsidR="00F25EF0" w:rsidRPr="00AF6AB0" w:rsidRDefault="00F25EF0" w:rsidP="00F25EF0">
      <w:pPr>
        <w:pStyle w:val="ListParagraph"/>
        <w:ind w:left="1440"/>
        <w:rPr>
          <w:lang w:val="en-US"/>
        </w:rPr>
      </w:pPr>
    </w:p>
    <w:p w14:paraId="3C82162B" w14:textId="77777777" w:rsidR="00F25EF0" w:rsidRPr="00AF6AB0" w:rsidRDefault="00F25EF0" w:rsidP="00F25EF0">
      <w:pPr>
        <w:pStyle w:val="ListParagraph"/>
        <w:numPr>
          <w:ilvl w:val="0"/>
          <w:numId w:val="6"/>
        </w:numPr>
        <w:spacing w:after="160" w:line="259" w:lineRule="auto"/>
        <w:rPr>
          <w:lang w:val="en-US"/>
        </w:rPr>
      </w:pPr>
      <w:r w:rsidRPr="00AF6AB0">
        <w:rPr>
          <w:lang w:val="en-US"/>
        </w:rPr>
        <w:t>Extra points:</w:t>
      </w:r>
    </w:p>
    <w:p w14:paraId="6599409E" w14:textId="77777777" w:rsidR="00F25EF0" w:rsidRPr="00AF6AB0" w:rsidRDefault="00F25EF0" w:rsidP="00F25EF0">
      <w:pPr>
        <w:pStyle w:val="ListParagraph"/>
        <w:numPr>
          <w:ilvl w:val="0"/>
          <w:numId w:val="8"/>
        </w:numPr>
        <w:spacing w:after="160" w:line="259" w:lineRule="auto"/>
        <w:rPr>
          <w:lang w:val="en-US"/>
        </w:rPr>
      </w:pPr>
      <w:r w:rsidRPr="00AF6AB0">
        <w:rPr>
          <w:lang w:val="en-US"/>
        </w:rPr>
        <w:t>Ask one of the registrars or outgoing F1s to send you a spreadsheet link to the rota, which tells you the ward you’ll be on that day</w:t>
      </w:r>
    </w:p>
    <w:p w14:paraId="4350D4CD" w14:textId="77777777" w:rsidR="00F25EF0" w:rsidRPr="00AF6AB0" w:rsidRDefault="00F25EF0" w:rsidP="00F25EF0">
      <w:pPr>
        <w:pStyle w:val="ListParagraph"/>
        <w:numPr>
          <w:ilvl w:val="0"/>
          <w:numId w:val="8"/>
        </w:numPr>
        <w:spacing w:after="160" w:line="259" w:lineRule="auto"/>
        <w:rPr>
          <w:lang w:val="en-US"/>
        </w:rPr>
      </w:pPr>
      <w:r w:rsidRPr="00AF6AB0">
        <w:rPr>
          <w:lang w:val="en-US"/>
        </w:rPr>
        <w:t>The cardiology registrars’ office is the thin door on the right just before you enter the double doors to the foyer to the ward</w:t>
      </w:r>
    </w:p>
    <w:p w14:paraId="0F00896D" w14:textId="77777777" w:rsidR="00F25EF0" w:rsidRPr="00AF6AB0" w:rsidRDefault="00F25EF0" w:rsidP="00F25EF0">
      <w:pPr>
        <w:pStyle w:val="ListParagraph"/>
        <w:numPr>
          <w:ilvl w:val="0"/>
          <w:numId w:val="8"/>
        </w:numPr>
        <w:spacing w:after="160" w:line="259" w:lineRule="auto"/>
        <w:rPr>
          <w:lang w:val="en-US"/>
        </w:rPr>
      </w:pPr>
      <w:r w:rsidRPr="00AF6AB0">
        <w:rPr>
          <w:lang w:val="en-US"/>
        </w:rPr>
        <w:t>There’s usually a registrar in the office who are happy to help if you have concerns over a sick patient, booking a scan correctly, etc</w:t>
      </w:r>
    </w:p>
    <w:p w14:paraId="22A4E2FB" w14:textId="77777777" w:rsidR="00F25EF0" w:rsidRPr="00AF6AB0" w:rsidRDefault="00F25EF0" w:rsidP="00F25EF0">
      <w:pPr>
        <w:pStyle w:val="ListParagraph"/>
        <w:numPr>
          <w:ilvl w:val="0"/>
          <w:numId w:val="8"/>
        </w:numPr>
        <w:spacing w:after="160" w:line="259" w:lineRule="auto"/>
        <w:rPr>
          <w:lang w:val="en-US"/>
        </w:rPr>
      </w:pPr>
      <w:r w:rsidRPr="00AF6AB0">
        <w:rPr>
          <w:lang w:val="en-US"/>
        </w:rPr>
        <w:t>If you are asked to expedite cardiac imaging requests (CTCAs or cardiac MRIs), you can email Dr Balazs Ruzsics who vets all the requests (his email should come up when you search)</w:t>
      </w:r>
    </w:p>
    <w:p w14:paraId="2AA47C7E" w14:textId="77777777" w:rsidR="00F25EF0" w:rsidRPr="00AF6AB0" w:rsidRDefault="00F25EF0" w:rsidP="00F25EF0">
      <w:pPr>
        <w:rPr>
          <w:lang w:val="en-US"/>
        </w:rPr>
      </w:pPr>
    </w:p>
    <w:p w14:paraId="0348C84A" w14:textId="77777777" w:rsidR="00F25EF0" w:rsidRPr="00AF6AB0" w:rsidRDefault="00F25EF0" w:rsidP="00F25EF0">
      <w:pPr>
        <w:pStyle w:val="ListParagraph"/>
        <w:numPr>
          <w:ilvl w:val="0"/>
          <w:numId w:val="6"/>
        </w:numPr>
        <w:spacing w:after="160" w:line="259" w:lineRule="auto"/>
        <w:rPr>
          <w:lang w:val="en-US"/>
        </w:rPr>
      </w:pPr>
      <w:r w:rsidRPr="00AF6AB0">
        <w:rPr>
          <w:lang w:val="en-US"/>
        </w:rPr>
        <w:t>Referring to Liverpool Heart and Chest (LHCH):</w:t>
      </w:r>
    </w:p>
    <w:p w14:paraId="1A38828C" w14:textId="77777777" w:rsidR="00F25EF0" w:rsidRPr="00AF6AB0" w:rsidRDefault="00F25EF0" w:rsidP="00F25EF0">
      <w:pPr>
        <w:pStyle w:val="ListParagraph"/>
        <w:numPr>
          <w:ilvl w:val="0"/>
          <w:numId w:val="9"/>
        </w:numPr>
        <w:spacing w:after="160" w:line="259" w:lineRule="auto"/>
        <w:rPr>
          <w:lang w:val="en-US"/>
        </w:rPr>
      </w:pPr>
      <w:r w:rsidRPr="00AF6AB0">
        <w:rPr>
          <w:lang w:val="en-US"/>
        </w:rPr>
        <w:lastRenderedPageBreak/>
        <w:t>A lot of patients are referred here for TAVIs, valve replacements, stents, etc</w:t>
      </w:r>
    </w:p>
    <w:p w14:paraId="04F4E92A" w14:textId="77777777" w:rsidR="00F25EF0" w:rsidRPr="00AF6AB0" w:rsidRDefault="003B5F2F" w:rsidP="00F25EF0">
      <w:pPr>
        <w:pStyle w:val="ListParagraph"/>
        <w:numPr>
          <w:ilvl w:val="0"/>
          <w:numId w:val="9"/>
        </w:numPr>
        <w:spacing w:after="160" w:line="259" w:lineRule="auto"/>
        <w:rPr>
          <w:lang w:val="en-US"/>
        </w:rPr>
      </w:pPr>
      <w:hyperlink r:id="rId15" w:history="1">
        <w:r w:rsidR="00F25EF0" w:rsidRPr="00AF6AB0">
          <w:rPr>
            <w:rStyle w:val="Hyperlink"/>
            <w:lang w:val="en-US"/>
          </w:rPr>
          <w:t>https://urgentreferrals.lhch.nhs.uk/</w:t>
        </w:r>
      </w:hyperlink>
      <w:r w:rsidR="00F25EF0" w:rsidRPr="00AF6AB0">
        <w:rPr>
          <w:lang w:val="en-US"/>
        </w:rPr>
        <w:t xml:space="preserve"> is the website, or just search “LHCH referral” on google and click the top link</w:t>
      </w:r>
    </w:p>
    <w:p w14:paraId="42A1B27F" w14:textId="77777777" w:rsidR="00F25EF0" w:rsidRPr="00AF6AB0" w:rsidRDefault="00F25EF0" w:rsidP="00F25EF0">
      <w:pPr>
        <w:pStyle w:val="ListParagraph"/>
        <w:numPr>
          <w:ilvl w:val="0"/>
          <w:numId w:val="9"/>
        </w:numPr>
        <w:spacing w:after="160" w:line="259" w:lineRule="auto"/>
        <w:rPr>
          <w:lang w:val="en-US"/>
        </w:rPr>
      </w:pPr>
      <w:r w:rsidRPr="00AF6AB0">
        <w:rPr>
          <w:lang w:val="en-US"/>
        </w:rPr>
        <w:t>You’ll have to link and verify your trust email to the website first</w:t>
      </w:r>
    </w:p>
    <w:p w14:paraId="50497B7E" w14:textId="77777777" w:rsidR="00F25EF0" w:rsidRPr="00AF6AB0" w:rsidRDefault="00F25EF0" w:rsidP="00F25EF0">
      <w:pPr>
        <w:pStyle w:val="ListParagraph"/>
        <w:numPr>
          <w:ilvl w:val="0"/>
          <w:numId w:val="9"/>
        </w:numPr>
        <w:spacing w:after="160" w:line="259" w:lineRule="auto"/>
        <w:rPr>
          <w:lang w:val="en-US"/>
        </w:rPr>
      </w:pPr>
      <w:r w:rsidRPr="00AF6AB0">
        <w:rPr>
          <w:lang w:val="en-US"/>
        </w:rPr>
        <w:t>The referral form is pretty straightforward, but choose “priority 2” when asked to decide the urgency</w:t>
      </w:r>
    </w:p>
    <w:p w14:paraId="2E1363F2" w14:textId="77777777" w:rsidR="00F25EF0" w:rsidRPr="00AF6AB0" w:rsidRDefault="00F25EF0" w:rsidP="00F25EF0">
      <w:pPr>
        <w:pStyle w:val="ListParagraph"/>
        <w:ind w:left="1440"/>
        <w:rPr>
          <w:lang w:val="en-US"/>
        </w:rPr>
      </w:pPr>
    </w:p>
    <w:p w14:paraId="38EE0638" w14:textId="77777777" w:rsidR="00F25EF0" w:rsidRPr="00AF6AB0" w:rsidRDefault="00F25EF0" w:rsidP="00F25EF0">
      <w:pPr>
        <w:pStyle w:val="ListParagraph"/>
        <w:numPr>
          <w:ilvl w:val="0"/>
          <w:numId w:val="2"/>
        </w:numPr>
        <w:spacing w:after="160" w:line="259" w:lineRule="auto"/>
        <w:rPr>
          <w:lang w:val="en-US"/>
        </w:rPr>
      </w:pPr>
      <w:r w:rsidRPr="00AF6AB0">
        <w:rPr>
          <w:lang w:val="en-US"/>
        </w:rPr>
        <w:t>How to prep ward round notes:</w:t>
      </w:r>
    </w:p>
    <w:p w14:paraId="1E715AE0" w14:textId="77777777" w:rsidR="00F25EF0" w:rsidRPr="00AF6AB0" w:rsidRDefault="00F25EF0" w:rsidP="00F25EF0">
      <w:pPr>
        <w:pStyle w:val="ListParagraph"/>
        <w:numPr>
          <w:ilvl w:val="0"/>
          <w:numId w:val="3"/>
        </w:numPr>
        <w:spacing w:after="160" w:line="259" w:lineRule="auto"/>
        <w:rPr>
          <w:lang w:val="en-US"/>
        </w:rPr>
      </w:pPr>
      <w:r w:rsidRPr="00AF6AB0">
        <w:rPr>
          <w:lang w:val="en-US"/>
        </w:rPr>
        <w:t>WR “insert Consultant / Reg name and grade” at the top</w:t>
      </w:r>
    </w:p>
    <w:p w14:paraId="7DB8169E" w14:textId="77777777" w:rsidR="00F25EF0" w:rsidRPr="00AF6AB0" w:rsidRDefault="00F25EF0" w:rsidP="00F25EF0">
      <w:pPr>
        <w:pStyle w:val="ListParagraph"/>
        <w:numPr>
          <w:ilvl w:val="0"/>
          <w:numId w:val="3"/>
        </w:numPr>
        <w:spacing w:after="160" w:line="259" w:lineRule="auto"/>
        <w:rPr>
          <w:lang w:val="en-US"/>
        </w:rPr>
      </w:pPr>
      <w:r w:rsidRPr="00AF6AB0">
        <w:rPr>
          <w:lang w:val="en-US"/>
        </w:rPr>
        <w:t>Age and sex of patient</w:t>
      </w:r>
    </w:p>
    <w:p w14:paraId="1A48A409" w14:textId="77777777" w:rsidR="00F25EF0" w:rsidRPr="00AF6AB0" w:rsidRDefault="00F25EF0" w:rsidP="00F25EF0">
      <w:pPr>
        <w:pStyle w:val="ListParagraph"/>
        <w:numPr>
          <w:ilvl w:val="0"/>
          <w:numId w:val="3"/>
        </w:numPr>
        <w:spacing w:after="160" w:line="259" w:lineRule="auto"/>
        <w:rPr>
          <w:lang w:val="en-US"/>
        </w:rPr>
      </w:pPr>
      <w:r w:rsidRPr="00AF6AB0">
        <w:rPr>
          <w:lang w:val="en-US"/>
        </w:rPr>
        <w:t>Date of and reason for admission</w:t>
      </w:r>
    </w:p>
    <w:p w14:paraId="6FC9B1D4" w14:textId="77777777" w:rsidR="00F25EF0" w:rsidRPr="00AF6AB0" w:rsidRDefault="00F25EF0" w:rsidP="00F25EF0">
      <w:pPr>
        <w:pStyle w:val="ListParagraph"/>
        <w:numPr>
          <w:ilvl w:val="0"/>
          <w:numId w:val="3"/>
        </w:numPr>
        <w:spacing w:after="160" w:line="259" w:lineRule="auto"/>
        <w:rPr>
          <w:lang w:val="en-US"/>
        </w:rPr>
      </w:pPr>
      <w:r w:rsidRPr="00AF6AB0">
        <w:rPr>
          <w:lang w:val="en-US"/>
        </w:rPr>
        <w:t>Past medical history</w:t>
      </w:r>
    </w:p>
    <w:p w14:paraId="27B7F393" w14:textId="77777777" w:rsidR="00F25EF0" w:rsidRPr="00AF6AB0" w:rsidRDefault="00F25EF0" w:rsidP="00F25EF0">
      <w:pPr>
        <w:pStyle w:val="ListParagraph"/>
        <w:numPr>
          <w:ilvl w:val="0"/>
          <w:numId w:val="3"/>
        </w:numPr>
        <w:spacing w:after="160" w:line="259" w:lineRule="auto"/>
        <w:rPr>
          <w:lang w:val="en-US"/>
        </w:rPr>
      </w:pPr>
      <w:r w:rsidRPr="00AF6AB0">
        <w:rPr>
          <w:lang w:val="en-US"/>
        </w:rPr>
        <w:t>Relevant investigations – recent bloods, CT scans, Echoes, etc</w:t>
      </w:r>
    </w:p>
    <w:p w14:paraId="5708150F" w14:textId="77777777" w:rsidR="00F25EF0" w:rsidRPr="00AF6AB0" w:rsidRDefault="00F25EF0" w:rsidP="00F25EF0">
      <w:pPr>
        <w:pStyle w:val="ListParagraph"/>
        <w:numPr>
          <w:ilvl w:val="0"/>
          <w:numId w:val="3"/>
        </w:numPr>
        <w:spacing w:after="160" w:line="259" w:lineRule="auto"/>
        <w:rPr>
          <w:lang w:val="en-US"/>
        </w:rPr>
      </w:pPr>
      <w:r w:rsidRPr="00AF6AB0">
        <w:rPr>
          <w:lang w:val="en-US"/>
        </w:rPr>
        <w:t>Use the button on dashboard at top right of notes to implement latest obs</w:t>
      </w:r>
    </w:p>
    <w:p w14:paraId="6C1CC54D" w14:textId="77777777" w:rsidR="00F25EF0" w:rsidRPr="00AF6AB0" w:rsidRDefault="00F25EF0" w:rsidP="00F25EF0">
      <w:pPr>
        <w:pStyle w:val="ListParagraph"/>
        <w:numPr>
          <w:ilvl w:val="0"/>
          <w:numId w:val="3"/>
        </w:numPr>
        <w:spacing w:after="160" w:line="259" w:lineRule="auto"/>
        <w:rPr>
          <w:lang w:val="en-US"/>
        </w:rPr>
      </w:pPr>
      <w:r w:rsidRPr="00AF6AB0">
        <w:rPr>
          <w:lang w:val="en-US"/>
        </w:rPr>
        <w:t>Leave some space here for writing what is discussed / observed during the round</w:t>
      </w:r>
    </w:p>
    <w:p w14:paraId="26CA078C" w14:textId="77777777" w:rsidR="00F25EF0" w:rsidRPr="00AF6AB0" w:rsidRDefault="00F25EF0" w:rsidP="00F25EF0">
      <w:pPr>
        <w:pStyle w:val="ListParagraph"/>
        <w:numPr>
          <w:ilvl w:val="0"/>
          <w:numId w:val="3"/>
        </w:numPr>
        <w:spacing w:after="160" w:line="259" w:lineRule="auto"/>
        <w:rPr>
          <w:lang w:val="en-US"/>
        </w:rPr>
      </w:pPr>
      <w:r w:rsidRPr="00AF6AB0">
        <w:rPr>
          <w:lang w:val="en-US"/>
        </w:rPr>
        <w:t>Finally sign your name and grade</w:t>
      </w:r>
    </w:p>
    <w:p w14:paraId="2F9040FB" w14:textId="77777777" w:rsidR="00F25EF0" w:rsidRPr="00AF6AB0" w:rsidRDefault="00F25EF0" w:rsidP="00F25EF0">
      <w:pPr>
        <w:pStyle w:val="ListParagraph"/>
        <w:ind w:left="1440"/>
        <w:rPr>
          <w:lang w:val="en-US"/>
        </w:rPr>
      </w:pPr>
    </w:p>
    <w:p w14:paraId="4C199CB9" w14:textId="77777777" w:rsidR="00F25EF0" w:rsidRPr="00AF6AB0" w:rsidRDefault="00F25EF0" w:rsidP="00F25EF0">
      <w:pPr>
        <w:pStyle w:val="ListParagraph"/>
        <w:numPr>
          <w:ilvl w:val="0"/>
          <w:numId w:val="2"/>
        </w:numPr>
        <w:spacing w:after="160" w:line="259" w:lineRule="auto"/>
        <w:rPr>
          <w:lang w:val="en-US"/>
        </w:rPr>
      </w:pPr>
      <w:r w:rsidRPr="00AF6AB0">
        <w:rPr>
          <w:lang w:val="en-US"/>
        </w:rPr>
        <w:t>Viewing investigations / using the systems:</w:t>
      </w:r>
    </w:p>
    <w:p w14:paraId="0D9E4040" w14:textId="77777777" w:rsidR="00F25EF0" w:rsidRPr="00AF6AB0" w:rsidRDefault="00F25EF0" w:rsidP="00F25EF0">
      <w:pPr>
        <w:pStyle w:val="ListParagraph"/>
        <w:numPr>
          <w:ilvl w:val="0"/>
          <w:numId w:val="4"/>
        </w:numPr>
        <w:spacing w:after="160" w:line="259" w:lineRule="auto"/>
        <w:rPr>
          <w:lang w:val="en-US"/>
        </w:rPr>
      </w:pPr>
      <w:r w:rsidRPr="00AF6AB0">
        <w:rPr>
          <w:lang w:val="en-US"/>
        </w:rPr>
        <w:t>Can either use ICE or dashboard, but be aware that things like ECGs and echo reports open up much more quickly on dashboard</w:t>
      </w:r>
    </w:p>
    <w:p w14:paraId="0B137EF7" w14:textId="77777777" w:rsidR="00F25EF0" w:rsidRPr="00AF6AB0" w:rsidRDefault="00F25EF0" w:rsidP="00F25EF0">
      <w:pPr>
        <w:pStyle w:val="ListParagraph"/>
        <w:numPr>
          <w:ilvl w:val="0"/>
          <w:numId w:val="4"/>
        </w:numPr>
        <w:spacing w:after="160" w:line="259" w:lineRule="auto"/>
        <w:rPr>
          <w:lang w:val="en-US"/>
        </w:rPr>
      </w:pPr>
      <w:r w:rsidRPr="00AF6AB0">
        <w:rPr>
          <w:lang w:val="en-US"/>
        </w:rPr>
        <w:t xml:space="preserve">One of the consultants, Dr Fisher, helped create dashboard. Wouldn’t advise using ICE or criticising dashboard during his rounds! </w:t>
      </w:r>
    </w:p>
    <w:p w14:paraId="05FA878D" w14:textId="77777777" w:rsidR="00F25EF0" w:rsidRPr="00AF6AB0" w:rsidRDefault="00F25EF0" w:rsidP="00F25EF0">
      <w:pPr>
        <w:pStyle w:val="ListParagraph"/>
        <w:ind w:left="1440"/>
        <w:rPr>
          <w:lang w:val="en-US"/>
        </w:rPr>
      </w:pPr>
    </w:p>
    <w:p w14:paraId="772EDA13" w14:textId="77777777" w:rsidR="00F25EF0" w:rsidRPr="00AF6AB0" w:rsidRDefault="00F25EF0" w:rsidP="00F25EF0">
      <w:pPr>
        <w:pStyle w:val="ListParagraph"/>
        <w:numPr>
          <w:ilvl w:val="0"/>
          <w:numId w:val="2"/>
        </w:numPr>
        <w:spacing w:after="160" w:line="259" w:lineRule="auto"/>
        <w:rPr>
          <w:lang w:val="en-US"/>
        </w:rPr>
      </w:pPr>
      <w:r w:rsidRPr="00AF6AB0">
        <w:rPr>
          <w:lang w:val="en-US"/>
        </w:rPr>
        <w:t>Ordering investigations</w:t>
      </w:r>
    </w:p>
    <w:p w14:paraId="5B711166" w14:textId="77777777" w:rsidR="00F25EF0" w:rsidRPr="00AF6AB0" w:rsidRDefault="00F25EF0" w:rsidP="00F25EF0">
      <w:pPr>
        <w:pStyle w:val="ListParagraph"/>
        <w:numPr>
          <w:ilvl w:val="0"/>
          <w:numId w:val="11"/>
        </w:numPr>
        <w:spacing w:after="160" w:line="259" w:lineRule="auto"/>
        <w:rPr>
          <w:lang w:val="en-US"/>
        </w:rPr>
      </w:pPr>
      <w:r w:rsidRPr="00AF6AB0">
        <w:rPr>
          <w:lang w:val="en-US"/>
        </w:rPr>
        <w:t>Open ICE -&gt; select patient -&gt; view requests -&gt; new request</w:t>
      </w:r>
    </w:p>
    <w:p w14:paraId="1BB551B2" w14:textId="77777777" w:rsidR="00F25EF0" w:rsidRPr="00AF6AB0" w:rsidRDefault="00F25EF0" w:rsidP="00F25EF0">
      <w:pPr>
        <w:pStyle w:val="ListParagraph"/>
        <w:numPr>
          <w:ilvl w:val="0"/>
          <w:numId w:val="11"/>
        </w:numPr>
        <w:spacing w:after="160" w:line="259" w:lineRule="auto"/>
        <w:rPr>
          <w:lang w:val="en-US"/>
        </w:rPr>
      </w:pPr>
      <w:r w:rsidRPr="00AF6AB0">
        <w:rPr>
          <w:lang w:val="en-US"/>
        </w:rPr>
        <w:t>Select “services” tab</w:t>
      </w:r>
    </w:p>
    <w:p w14:paraId="160BD2C3" w14:textId="77777777" w:rsidR="00F25EF0" w:rsidRPr="00AF6AB0" w:rsidRDefault="00F25EF0" w:rsidP="00F25EF0">
      <w:pPr>
        <w:pStyle w:val="ListParagraph"/>
        <w:numPr>
          <w:ilvl w:val="0"/>
          <w:numId w:val="11"/>
        </w:numPr>
        <w:spacing w:after="160" w:line="259" w:lineRule="auto"/>
        <w:rPr>
          <w:lang w:val="en-US"/>
        </w:rPr>
      </w:pPr>
      <w:r w:rsidRPr="00AF6AB0">
        <w:rPr>
          <w:lang w:val="en-US"/>
        </w:rPr>
        <w:t>Select the “cardiac” side tab that opens</w:t>
      </w:r>
    </w:p>
    <w:p w14:paraId="5EA1460D" w14:textId="77777777" w:rsidR="00F25EF0" w:rsidRDefault="00F25EF0" w:rsidP="00F25EF0">
      <w:pPr>
        <w:pStyle w:val="ListParagraph"/>
        <w:numPr>
          <w:ilvl w:val="0"/>
          <w:numId w:val="11"/>
        </w:numPr>
        <w:spacing w:after="160" w:line="259" w:lineRule="auto"/>
        <w:rPr>
          <w:lang w:val="en-US"/>
        </w:rPr>
      </w:pPr>
      <w:r w:rsidRPr="00AF6AB0">
        <w:rPr>
          <w:lang w:val="en-US"/>
        </w:rPr>
        <w:t>Here you’ll find echos, ECGs, cardiac tapes, loop recorders, DC cardioversions and most other things you could possibly be asked to order</w:t>
      </w:r>
    </w:p>
    <w:p w14:paraId="6C0937F0" w14:textId="77777777" w:rsidR="00F25EF0" w:rsidRPr="00AF6AB0" w:rsidRDefault="00F25EF0" w:rsidP="00F25EF0">
      <w:pPr>
        <w:pStyle w:val="ListParagraph"/>
        <w:ind w:left="1440"/>
        <w:rPr>
          <w:lang w:val="en-US"/>
        </w:rPr>
      </w:pPr>
    </w:p>
    <w:p w14:paraId="38B3DC83" w14:textId="77777777" w:rsidR="00F25EF0" w:rsidRPr="00AF6AB0" w:rsidRDefault="00F25EF0" w:rsidP="00F25EF0">
      <w:pPr>
        <w:pStyle w:val="ListParagraph"/>
        <w:numPr>
          <w:ilvl w:val="0"/>
          <w:numId w:val="2"/>
        </w:numPr>
        <w:spacing w:after="160" w:line="259" w:lineRule="auto"/>
        <w:rPr>
          <w:lang w:val="en-US"/>
        </w:rPr>
      </w:pPr>
      <w:r w:rsidRPr="00AF6AB0">
        <w:rPr>
          <w:lang w:val="en-US"/>
        </w:rPr>
        <w:t>Common cardiac bloods:</w:t>
      </w:r>
    </w:p>
    <w:p w14:paraId="671F5DD6" w14:textId="77777777" w:rsidR="00F25EF0" w:rsidRPr="00AF6AB0" w:rsidRDefault="00F25EF0" w:rsidP="00F25EF0">
      <w:pPr>
        <w:pStyle w:val="ListParagraph"/>
        <w:numPr>
          <w:ilvl w:val="0"/>
          <w:numId w:val="13"/>
        </w:numPr>
        <w:spacing w:after="160" w:line="259" w:lineRule="auto"/>
        <w:rPr>
          <w:lang w:val="en-US"/>
        </w:rPr>
      </w:pPr>
      <w:r w:rsidRPr="00AF6AB0">
        <w:rPr>
          <w:lang w:val="en-US"/>
        </w:rPr>
        <w:t>Troponin – enzyme used to assess presence of and degree of myocardial damage. A rise doesn’t always mean ACS. Other potential causes include PE, sepsis, prolonged tachycardia, renal failure and more</w:t>
      </w:r>
    </w:p>
    <w:p w14:paraId="395FC930" w14:textId="77777777" w:rsidR="00F25EF0" w:rsidRPr="00AF6AB0" w:rsidRDefault="00F25EF0" w:rsidP="00F25EF0">
      <w:pPr>
        <w:pStyle w:val="ListParagraph"/>
        <w:numPr>
          <w:ilvl w:val="0"/>
          <w:numId w:val="13"/>
        </w:numPr>
        <w:spacing w:after="160" w:line="259" w:lineRule="auto"/>
        <w:rPr>
          <w:lang w:val="en-US"/>
        </w:rPr>
      </w:pPr>
      <w:r w:rsidRPr="00AF6AB0">
        <w:rPr>
          <w:lang w:val="en-US"/>
        </w:rPr>
        <w:t>A singular troponin is not very useful, a 2</w:t>
      </w:r>
      <w:r w:rsidRPr="00AF6AB0">
        <w:rPr>
          <w:vertAlign w:val="superscript"/>
          <w:lang w:val="en-US"/>
        </w:rPr>
        <w:t>nd</w:t>
      </w:r>
      <w:r w:rsidRPr="00AF6AB0">
        <w:rPr>
          <w:lang w:val="en-US"/>
        </w:rPr>
        <w:t xml:space="preserve"> should usually be taken around 6hrs afterwards. A rise of &gt;20% of the original is considered “dynamic” and should be discussed with one of your seniors</w:t>
      </w:r>
    </w:p>
    <w:p w14:paraId="2AB6063D" w14:textId="77777777" w:rsidR="00F25EF0" w:rsidRPr="00AF6AB0" w:rsidRDefault="00F25EF0" w:rsidP="00F25EF0">
      <w:pPr>
        <w:pStyle w:val="ListParagraph"/>
        <w:ind w:left="1440"/>
        <w:rPr>
          <w:lang w:val="en-US"/>
        </w:rPr>
      </w:pPr>
    </w:p>
    <w:p w14:paraId="241A16CC" w14:textId="77777777" w:rsidR="00F25EF0" w:rsidRPr="00AF6AB0" w:rsidRDefault="00F25EF0" w:rsidP="00F25EF0">
      <w:pPr>
        <w:pStyle w:val="ListParagraph"/>
        <w:numPr>
          <w:ilvl w:val="0"/>
          <w:numId w:val="13"/>
        </w:numPr>
        <w:spacing w:after="160" w:line="259" w:lineRule="auto"/>
        <w:rPr>
          <w:lang w:val="en-US"/>
        </w:rPr>
      </w:pPr>
      <w:r w:rsidRPr="00AF6AB0">
        <w:rPr>
          <w:lang w:val="en-US"/>
        </w:rPr>
        <w:t>NTproBNP – protein released by the ventricles of the heart when the walls of the heart are stretched or there is pressure overload within the heart</w:t>
      </w:r>
    </w:p>
    <w:p w14:paraId="17E95246" w14:textId="77777777" w:rsidR="00F25EF0" w:rsidRPr="00AF6AB0" w:rsidRDefault="00F25EF0" w:rsidP="00F25EF0">
      <w:pPr>
        <w:pStyle w:val="ListParagraph"/>
        <w:numPr>
          <w:ilvl w:val="0"/>
          <w:numId w:val="13"/>
        </w:numPr>
        <w:spacing w:after="160" w:line="259" w:lineRule="auto"/>
        <w:rPr>
          <w:lang w:val="en-US"/>
        </w:rPr>
      </w:pPr>
      <w:r w:rsidRPr="00AF6AB0">
        <w:rPr>
          <w:lang w:val="en-US"/>
        </w:rPr>
        <w:t>A level &lt; 400pg/ml effectively rules out heart failure, and the level rises the worse the heart failure becomes</w:t>
      </w:r>
    </w:p>
    <w:p w14:paraId="6D0609D0" w14:textId="77777777" w:rsidR="00F25EF0" w:rsidRPr="00AF6AB0" w:rsidRDefault="00F25EF0" w:rsidP="00F25EF0">
      <w:pPr>
        <w:pStyle w:val="ListParagraph"/>
        <w:numPr>
          <w:ilvl w:val="0"/>
          <w:numId w:val="13"/>
        </w:numPr>
        <w:spacing w:after="160" w:line="259" w:lineRule="auto"/>
        <w:rPr>
          <w:lang w:val="en-US"/>
        </w:rPr>
      </w:pPr>
      <w:r w:rsidRPr="00AF6AB0">
        <w:rPr>
          <w:lang w:val="en-US"/>
        </w:rPr>
        <w:t>It can be raised by renal failure, COPD, hypoxia, ischaemia, diabetes</w:t>
      </w:r>
    </w:p>
    <w:p w14:paraId="1BB36E38" w14:textId="77777777" w:rsidR="00F25EF0" w:rsidRPr="00AF6AB0" w:rsidRDefault="00F25EF0" w:rsidP="00F25EF0">
      <w:pPr>
        <w:pStyle w:val="ListParagraph"/>
        <w:numPr>
          <w:ilvl w:val="0"/>
          <w:numId w:val="13"/>
        </w:numPr>
        <w:spacing w:after="160" w:line="259" w:lineRule="auto"/>
        <w:rPr>
          <w:lang w:val="en-US"/>
        </w:rPr>
      </w:pPr>
      <w:r w:rsidRPr="00AF6AB0">
        <w:rPr>
          <w:lang w:val="en-US"/>
        </w:rPr>
        <w:lastRenderedPageBreak/>
        <w:t>It can be artificially lowered with use of ARBs, ACEi, diuretics</w:t>
      </w:r>
    </w:p>
    <w:p w14:paraId="4D982559" w14:textId="77777777" w:rsidR="00F25EF0" w:rsidRPr="00AF6AB0" w:rsidRDefault="00F25EF0" w:rsidP="00F25EF0">
      <w:pPr>
        <w:pStyle w:val="ListParagraph"/>
        <w:ind w:left="1440"/>
        <w:rPr>
          <w:lang w:val="en-US"/>
        </w:rPr>
      </w:pPr>
    </w:p>
    <w:p w14:paraId="60DD9A5A" w14:textId="77777777" w:rsidR="00F25EF0" w:rsidRPr="00AF6AB0" w:rsidRDefault="00F25EF0" w:rsidP="00F25EF0">
      <w:pPr>
        <w:pStyle w:val="ListParagraph"/>
        <w:numPr>
          <w:ilvl w:val="0"/>
          <w:numId w:val="13"/>
        </w:numPr>
        <w:spacing w:after="160" w:line="259" w:lineRule="auto"/>
        <w:rPr>
          <w:lang w:val="en-US"/>
        </w:rPr>
      </w:pPr>
      <w:r w:rsidRPr="00AF6AB0">
        <w:rPr>
          <w:lang w:val="en-US"/>
        </w:rPr>
        <w:t>CKMB – another cardiac enzyme. Rises along with troponin in myocardial damage</w:t>
      </w:r>
    </w:p>
    <w:p w14:paraId="3077526D" w14:textId="77777777" w:rsidR="00F25EF0" w:rsidRPr="00AF6AB0" w:rsidRDefault="00F25EF0" w:rsidP="00F25EF0">
      <w:pPr>
        <w:pStyle w:val="ListParagraph"/>
        <w:numPr>
          <w:ilvl w:val="0"/>
          <w:numId w:val="13"/>
        </w:numPr>
        <w:spacing w:after="160" w:line="259" w:lineRule="auto"/>
        <w:rPr>
          <w:lang w:val="en-US"/>
        </w:rPr>
      </w:pPr>
      <w:r w:rsidRPr="00AF6AB0">
        <w:rPr>
          <w:lang w:val="en-US"/>
        </w:rPr>
        <w:t>However, CKMB only stays elevated for 1-2 days compared to troponin staying elevated for 1-2 weeks</w:t>
      </w:r>
    </w:p>
    <w:p w14:paraId="6CA1F05E" w14:textId="77777777" w:rsidR="00F25EF0" w:rsidRPr="00AF6AB0" w:rsidRDefault="00F25EF0" w:rsidP="00F25EF0">
      <w:pPr>
        <w:pStyle w:val="ListParagraph"/>
        <w:numPr>
          <w:ilvl w:val="0"/>
          <w:numId w:val="13"/>
        </w:numPr>
        <w:spacing w:after="160" w:line="259" w:lineRule="auto"/>
        <w:rPr>
          <w:lang w:val="en-US"/>
        </w:rPr>
      </w:pPr>
      <w:r w:rsidRPr="00AF6AB0">
        <w:rPr>
          <w:lang w:val="en-US"/>
        </w:rPr>
        <w:t>Therefore, can be useful to assess for new re-infarction if patient has already had an ACS event and there is suspicion of a new one</w:t>
      </w:r>
    </w:p>
    <w:p w14:paraId="1B8F3F03" w14:textId="77777777" w:rsidR="00F25EF0" w:rsidRPr="00AF6AB0" w:rsidRDefault="00F25EF0" w:rsidP="00F25EF0">
      <w:pPr>
        <w:pStyle w:val="ListParagraph"/>
        <w:ind w:left="1440"/>
        <w:rPr>
          <w:lang w:val="en-US"/>
        </w:rPr>
      </w:pPr>
    </w:p>
    <w:p w14:paraId="6171091D" w14:textId="77777777" w:rsidR="00F25EF0" w:rsidRPr="00AF6AB0" w:rsidRDefault="00F25EF0" w:rsidP="00F25EF0">
      <w:pPr>
        <w:pStyle w:val="ListParagraph"/>
        <w:numPr>
          <w:ilvl w:val="0"/>
          <w:numId w:val="2"/>
        </w:numPr>
        <w:spacing w:after="160" w:line="259" w:lineRule="auto"/>
        <w:rPr>
          <w:lang w:val="en-US"/>
        </w:rPr>
      </w:pPr>
      <w:r w:rsidRPr="00AF6AB0">
        <w:rPr>
          <w:lang w:val="en-US"/>
        </w:rPr>
        <w:t>Common abbreviations:</w:t>
      </w:r>
    </w:p>
    <w:p w14:paraId="48779220" w14:textId="77777777" w:rsidR="00F25EF0" w:rsidRPr="00AF6AB0" w:rsidRDefault="00F25EF0" w:rsidP="00F25EF0">
      <w:pPr>
        <w:pStyle w:val="ListParagraph"/>
        <w:numPr>
          <w:ilvl w:val="0"/>
          <w:numId w:val="14"/>
        </w:numPr>
        <w:spacing w:after="160" w:line="259" w:lineRule="auto"/>
        <w:rPr>
          <w:lang w:val="en-US"/>
        </w:rPr>
      </w:pPr>
      <w:r w:rsidRPr="00AF6AB0">
        <w:rPr>
          <w:lang w:val="en-US"/>
        </w:rPr>
        <w:t>CTCA – CT coronary arteries (to assess how calcified / blocked the coronaries are essentially)</w:t>
      </w:r>
    </w:p>
    <w:p w14:paraId="2E2DA161" w14:textId="77777777" w:rsidR="00F25EF0" w:rsidRDefault="00F25EF0" w:rsidP="00F25EF0">
      <w:pPr>
        <w:pStyle w:val="ListParagraph"/>
        <w:numPr>
          <w:ilvl w:val="0"/>
          <w:numId w:val="14"/>
        </w:numPr>
        <w:spacing w:after="160" w:line="259" w:lineRule="auto"/>
        <w:rPr>
          <w:lang w:val="en-US"/>
        </w:rPr>
      </w:pPr>
      <w:r w:rsidRPr="00AF6AB0">
        <w:rPr>
          <w:lang w:val="en-US"/>
        </w:rPr>
        <w:t>CTPA – CT pulmonary angiogram (to assess for any PE)</w:t>
      </w:r>
    </w:p>
    <w:p w14:paraId="2794D238" w14:textId="77777777" w:rsidR="00F25EF0" w:rsidRPr="00AF6AB0" w:rsidRDefault="00F25EF0" w:rsidP="00F25EF0">
      <w:pPr>
        <w:pStyle w:val="ListParagraph"/>
        <w:numPr>
          <w:ilvl w:val="0"/>
          <w:numId w:val="14"/>
        </w:numPr>
        <w:spacing w:after="160" w:line="259" w:lineRule="auto"/>
        <w:rPr>
          <w:lang w:val="en-US"/>
        </w:rPr>
      </w:pPr>
      <w:r>
        <w:rPr>
          <w:lang w:val="en-US"/>
        </w:rPr>
        <w:t>CT AP – CT abdomen-pelvis (less commonly used in cardiology)</w:t>
      </w:r>
    </w:p>
    <w:p w14:paraId="135168DE" w14:textId="77777777" w:rsidR="00F25EF0" w:rsidRPr="00AF6AB0" w:rsidRDefault="00F25EF0" w:rsidP="00F25EF0">
      <w:pPr>
        <w:pStyle w:val="ListParagraph"/>
        <w:numPr>
          <w:ilvl w:val="0"/>
          <w:numId w:val="14"/>
        </w:numPr>
        <w:spacing w:after="160" w:line="259" w:lineRule="auto"/>
        <w:rPr>
          <w:lang w:val="en-US"/>
        </w:rPr>
      </w:pPr>
      <w:r w:rsidRPr="00AF6AB0">
        <w:rPr>
          <w:lang w:val="en-US"/>
        </w:rPr>
        <w:t>CMR – Cardiac MRI</w:t>
      </w:r>
    </w:p>
    <w:p w14:paraId="3530BACE" w14:textId="77777777" w:rsidR="00F25EF0" w:rsidRPr="00AF6AB0" w:rsidRDefault="00F25EF0" w:rsidP="00F25EF0">
      <w:pPr>
        <w:pStyle w:val="ListParagraph"/>
        <w:numPr>
          <w:ilvl w:val="0"/>
          <w:numId w:val="14"/>
        </w:numPr>
        <w:spacing w:after="160" w:line="259" w:lineRule="auto"/>
        <w:rPr>
          <w:lang w:val="en-US"/>
        </w:rPr>
      </w:pPr>
      <w:r w:rsidRPr="00AF6AB0">
        <w:rPr>
          <w:lang w:val="en-US"/>
        </w:rPr>
        <w:t>MIBI – Cardiac stress MRI</w:t>
      </w:r>
    </w:p>
    <w:p w14:paraId="297B467B" w14:textId="77777777" w:rsidR="00F25EF0" w:rsidRPr="00AF6AB0" w:rsidRDefault="00F25EF0" w:rsidP="00F25EF0">
      <w:pPr>
        <w:pStyle w:val="ListParagraph"/>
        <w:numPr>
          <w:ilvl w:val="0"/>
          <w:numId w:val="14"/>
        </w:numPr>
        <w:spacing w:after="160" w:line="259" w:lineRule="auto"/>
        <w:rPr>
          <w:lang w:val="en-US"/>
        </w:rPr>
      </w:pPr>
      <w:r w:rsidRPr="00AF6AB0">
        <w:rPr>
          <w:lang w:val="en-US"/>
        </w:rPr>
        <w:t>TTE – Transthoracic echo (normal echo)</w:t>
      </w:r>
    </w:p>
    <w:p w14:paraId="794BA7C2" w14:textId="77777777" w:rsidR="00F25EF0" w:rsidRPr="00AF6AB0" w:rsidRDefault="00F25EF0" w:rsidP="00F25EF0">
      <w:pPr>
        <w:pStyle w:val="ListParagraph"/>
        <w:numPr>
          <w:ilvl w:val="0"/>
          <w:numId w:val="14"/>
        </w:numPr>
        <w:spacing w:after="160" w:line="259" w:lineRule="auto"/>
        <w:rPr>
          <w:lang w:val="en-US"/>
        </w:rPr>
      </w:pPr>
      <w:r w:rsidRPr="00AF6AB0">
        <w:rPr>
          <w:lang w:val="en-US"/>
        </w:rPr>
        <w:t>TOE – Transoesophageal echo (only for when you couldn’t see enough on the normal echo)</w:t>
      </w:r>
    </w:p>
    <w:p w14:paraId="666FBDD4" w14:textId="77777777" w:rsidR="00F25EF0" w:rsidRPr="00AF6AB0" w:rsidRDefault="00F25EF0" w:rsidP="00F25EF0">
      <w:pPr>
        <w:pStyle w:val="ListParagraph"/>
        <w:ind w:left="1440"/>
        <w:rPr>
          <w:lang w:val="en-US"/>
        </w:rPr>
      </w:pPr>
    </w:p>
    <w:p w14:paraId="67D24DB2" w14:textId="77777777" w:rsidR="00F25EF0" w:rsidRPr="00AF6AB0" w:rsidRDefault="00F25EF0" w:rsidP="00F25EF0">
      <w:pPr>
        <w:pStyle w:val="ListParagraph"/>
        <w:numPr>
          <w:ilvl w:val="0"/>
          <w:numId w:val="14"/>
        </w:numPr>
        <w:spacing w:after="160" w:line="259" w:lineRule="auto"/>
        <w:rPr>
          <w:lang w:val="en-US"/>
        </w:rPr>
      </w:pPr>
      <w:r w:rsidRPr="00AF6AB0">
        <w:rPr>
          <w:lang w:val="en-US"/>
        </w:rPr>
        <w:t>ARB – angiotensin receptor blocker (Losartan, Candesartan)</w:t>
      </w:r>
    </w:p>
    <w:p w14:paraId="09FBA426" w14:textId="77777777" w:rsidR="00F25EF0" w:rsidRPr="00AF6AB0" w:rsidRDefault="00F25EF0" w:rsidP="00F25EF0">
      <w:pPr>
        <w:pStyle w:val="ListParagraph"/>
        <w:numPr>
          <w:ilvl w:val="0"/>
          <w:numId w:val="14"/>
        </w:numPr>
        <w:spacing w:after="160" w:line="259" w:lineRule="auto"/>
        <w:rPr>
          <w:lang w:val="en-US"/>
        </w:rPr>
      </w:pPr>
      <w:r w:rsidRPr="00AF6AB0">
        <w:rPr>
          <w:lang w:val="en-US"/>
        </w:rPr>
        <w:t>ACEi – angiotensin converting enzyme inhibitor (Ramipril, Enalapril)</w:t>
      </w:r>
    </w:p>
    <w:p w14:paraId="15D4EA4C" w14:textId="77777777" w:rsidR="00F25EF0" w:rsidRPr="00AF6AB0" w:rsidRDefault="00F25EF0" w:rsidP="00F25EF0">
      <w:pPr>
        <w:pStyle w:val="ListParagraph"/>
        <w:numPr>
          <w:ilvl w:val="0"/>
          <w:numId w:val="14"/>
        </w:numPr>
        <w:spacing w:after="160" w:line="259" w:lineRule="auto"/>
        <w:rPr>
          <w:lang w:val="en-US"/>
        </w:rPr>
      </w:pPr>
      <w:r w:rsidRPr="00AF6AB0">
        <w:rPr>
          <w:lang w:val="en-US"/>
        </w:rPr>
        <w:t>ARA – aldosterone receptor antagonist (Spironolactone, Eplerenone)</w:t>
      </w:r>
    </w:p>
    <w:p w14:paraId="242D2AB2" w14:textId="77777777" w:rsidR="00F25EF0" w:rsidRPr="00AF6AB0" w:rsidRDefault="00F25EF0" w:rsidP="00F25EF0">
      <w:pPr>
        <w:pStyle w:val="ListParagraph"/>
        <w:numPr>
          <w:ilvl w:val="0"/>
          <w:numId w:val="14"/>
        </w:numPr>
        <w:spacing w:after="160" w:line="259" w:lineRule="auto"/>
        <w:rPr>
          <w:lang w:val="en-US"/>
        </w:rPr>
      </w:pPr>
      <w:r w:rsidRPr="00AF6AB0">
        <w:rPr>
          <w:lang w:val="en-US"/>
        </w:rPr>
        <w:t>ISMN – Isosorbide Mononitrate</w:t>
      </w:r>
    </w:p>
    <w:p w14:paraId="73CBB445" w14:textId="77777777" w:rsidR="00F25EF0" w:rsidRPr="00AF6AB0" w:rsidRDefault="00F25EF0" w:rsidP="00F25EF0">
      <w:pPr>
        <w:pStyle w:val="ListParagraph"/>
        <w:numPr>
          <w:ilvl w:val="0"/>
          <w:numId w:val="14"/>
        </w:numPr>
        <w:spacing w:after="160" w:line="259" w:lineRule="auto"/>
        <w:rPr>
          <w:lang w:val="en-US"/>
        </w:rPr>
      </w:pPr>
      <w:r w:rsidRPr="00AF6AB0">
        <w:rPr>
          <w:lang w:val="en-US"/>
        </w:rPr>
        <w:t>ISDN – Isosorbide Dinitrate</w:t>
      </w:r>
    </w:p>
    <w:p w14:paraId="68CFB173" w14:textId="77777777" w:rsidR="00F25EF0" w:rsidRPr="00AF6AB0" w:rsidRDefault="00F25EF0" w:rsidP="00F25EF0">
      <w:pPr>
        <w:pStyle w:val="ListParagraph"/>
        <w:ind w:left="1440"/>
        <w:rPr>
          <w:lang w:val="en-US"/>
        </w:rPr>
      </w:pPr>
    </w:p>
    <w:p w14:paraId="02D788AF" w14:textId="77777777" w:rsidR="00F25EF0" w:rsidRPr="00AF6AB0" w:rsidRDefault="00F25EF0" w:rsidP="00F25EF0">
      <w:pPr>
        <w:pStyle w:val="ListParagraph"/>
        <w:numPr>
          <w:ilvl w:val="0"/>
          <w:numId w:val="2"/>
        </w:numPr>
        <w:spacing w:after="160" w:line="259" w:lineRule="auto"/>
        <w:rPr>
          <w:lang w:val="en-US"/>
        </w:rPr>
      </w:pPr>
      <w:r w:rsidRPr="00AF6AB0">
        <w:rPr>
          <w:lang w:val="en-US"/>
        </w:rPr>
        <w:t>Drug conversions</w:t>
      </w:r>
    </w:p>
    <w:p w14:paraId="21A35760" w14:textId="77777777" w:rsidR="00F25EF0" w:rsidRPr="00AF6AB0" w:rsidRDefault="00F25EF0" w:rsidP="00F25EF0">
      <w:pPr>
        <w:pStyle w:val="ListParagraph"/>
        <w:numPr>
          <w:ilvl w:val="0"/>
          <w:numId w:val="15"/>
        </w:numPr>
        <w:spacing w:after="160" w:line="259" w:lineRule="auto"/>
        <w:rPr>
          <w:lang w:val="en-US"/>
        </w:rPr>
      </w:pPr>
      <w:r w:rsidRPr="00AF6AB0">
        <w:rPr>
          <w:lang w:val="en-US"/>
        </w:rPr>
        <w:t>Furosemide – twice as potent IV as PO</w:t>
      </w:r>
    </w:p>
    <w:p w14:paraId="125BC164" w14:textId="77777777" w:rsidR="00F25EF0" w:rsidRPr="00AF6AB0" w:rsidRDefault="00F25EF0" w:rsidP="00F25EF0">
      <w:pPr>
        <w:pStyle w:val="ListParagraph"/>
        <w:numPr>
          <w:ilvl w:val="0"/>
          <w:numId w:val="15"/>
        </w:numPr>
        <w:spacing w:after="160" w:line="259" w:lineRule="auto"/>
        <w:rPr>
          <w:lang w:val="en-US"/>
        </w:rPr>
      </w:pPr>
      <w:r w:rsidRPr="00AF6AB0">
        <w:rPr>
          <w:lang w:val="en-US"/>
        </w:rPr>
        <w:t>Therefore, 40mg PO = 20mg IV</w:t>
      </w:r>
    </w:p>
    <w:p w14:paraId="6516D6B1" w14:textId="77777777" w:rsidR="00F25EF0" w:rsidRPr="00AF6AB0" w:rsidRDefault="00F25EF0" w:rsidP="00F25EF0">
      <w:pPr>
        <w:pStyle w:val="ListParagraph"/>
        <w:numPr>
          <w:ilvl w:val="0"/>
          <w:numId w:val="15"/>
        </w:numPr>
        <w:spacing w:after="160" w:line="259" w:lineRule="auto"/>
        <w:rPr>
          <w:lang w:val="en-US"/>
        </w:rPr>
      </w:pPr>
      <w:r w:rsidRPr="00AF6AB0">
        <w:rPr>
          <w:lang w:val="en-US"/>
        </w:rPr>
        <w:t>40mg PO Furosemide = 1mg PO Bumetanide (both loop diuretics)</w:t>
      </w:r>
    </w:p>
    <w:p w14:paraId="38373B70" w14:textId="77777777" w:rsidR="00F25EF0" w:rsidRDefault="00F25EF0" w:rsidP="00F25EF0">
      <w:pPr>
        <w:pStyle w:val="ListParagraph"/>
        <w:rPr>
          <w:lang w:val="en-US"/>
        </w:rPr>
      </w:pPr>
    </w:p>
    <w:p w14:paraId="39F00A2F" w14:textId="77777777" w:rsidR="00F25EF0" w:rsidRPr="00AF6AB0" w:rsidRDefault="00F25EF0" w:rsidP="00F25EF0">
      <w:pPr>
        <w:pStyle w:val="ListParagraph"/>
        <w:numPr>
          <w:ilvl w:val="0"/>
          <w:numId w:val="2"/>
        </w:numPr>
        <w:spacing w:after="160" w:line="259" w:lineRule="auto"/>
        <w:rPr>
          <w:lang w:val="en-US"/>
        </w:rPr>
      </w:pPr>
      <w:r w:rsidRPr="00AF6AB0">
        <w:rPr>
          <w:lang w:val="en-US"/>
        </w:rPr>
        <w:t>Learning opportunities:</w:t>
      </w:r>
    </w:p>
    <w:p w14:paraId="48C38663" w14:textId="77777777" w:rsidR="00F25EF0" w:rsidRPr="00AF6AB0" w:rsidRDefault="00F25EF0" w:rsidP="00F25EF0">
      <w:pPr>
        <w:pStyle w:val="ListParagraph"/>
        <w:numPr>
          <w:ilvl w:val="0"/>
          <w:numId w:val="10"/>
        </w:numPr>
        <w:spacing w:after="160" w:line="259" w:lineRule="auto"/>
        <w:rPr>
          <w:lang w:val="en-US"/>
        </w:rPr>
      </w:pPr>
      <w:r w:rsidRPr="00AF6AB0">
        <w:rPr>
          <w:lang w:val="en-US"/>
        </w:rPr>
        <w:t>Cardiology is an interesting field, and all the consultants are happy to provide teaching and explain certain aspects of patients’ care if asked</w:t>
      </w:r>
    </w:p>
    <w:p w14:paraId="10077197" w14:textId="77777777" w:rsidR="00F25EF0" w:rsidRPr="00AF6AB0" w:rsidRDefault="00F25EF0" w:rsidP="00F25EF0">
      <w:pPr>
        <w:pStyle w:val="ListParagraph"/>
        <w:numPr>
          <w:ilvl w:val="0"/>
          <w:numId w:val="10"/>
        </w:numPr>
        <w:spacing w:after="160" w:line="259" w:lineRule="auto"/>
        <w:rPr>
          <w:lang w:val="en-US"/>
        </w:rPr>
      </w:pPr>
      <w:r w:rsidRPr="00AF6AB0">
        <w:rPr>
          <w:lang w:val="en-US"/>
        </w:rPr>
        <w:t>The aforementioned rota will also show you which registrars are in imaging departments, clinics, angiography lists, etc</w:t>
      </w:r>
    </w:p>
    <w:p w14:paraId="089D575F" w14:textId="77777777" w:rsidR="00F25EF0" w:rsidRPr="00AF6AB0" w:rsidRDefault="00F25EF0" w:rsidP="00F25EF0">
      <w:pPr>
        <w:pStyle w:val="ListParagraph"/>
        <w:numPr>
          <w:ilvl w:val="0"/>
          <w:numId w:val="10"/>
        </w:numPr>
        <w:spacing w:after="160" w:line="259" w:lineRule="auto"/>
        <w:rPr>
          <w:lang w:val="en-US"/>
        </w:rPr>
      </w:pPr>
      <w:r w:rsidRPr="00AF6AB0">
        <w:rPr>
          <w:lang w:val="en-US"/>
        </w:rPr>
        <w:t>If you want to attend some experiences away from the ward, ask either the Reg or Consultant who are usually happy to provide these opportunities</w:t>
      </w:r>
    </w:p>
    <w:p w14:paraId="172D7CC1" w14:textId="77777777" w:rsidR="00F25EF0" w:rsidRPr="00AF6AB0" w:rsidRDefault="00F25EF0" w:rsidP="00F25EF0">
      <w:pPr>
        <w:pStyle w:val="ListParagraph"/>
        <w:ind w:left="1440"/>
        <w:rPr>
          <w:lang w:val="en-US"/>
        </w:rPr>
      </w:pPr>
    </w:p>
    <w:p w14:paraId="4717B627" w14:textId="77777777" w:rsidR="00F25EF0" w:rsidRPr="00AF6AB0" w:rsidRDefault="00F25EF0" w:rsidP="00F25EF0">
      <w:pPr>
        <w:pStyle w:val="ListParagraph"/>
        <w:numPr>
          <w:ilvl w:val="0"/>
          <w:numId w:val="2"/>
        </w:numPr>
        <w:spacing w:after="160" w:line="259" w:lineRule="auto"/>
        <w:rPr>
          <w:lang w:val="en-US"/>
        </w:rPr>
      </w:pPr>
      <w:r w:rsidRPr="00AF6AB0">
        <w:rPr>
          <w:lang w:val="en-US"/>
        </w:rPr>
        <w:t>Recommendations:</w:t>
      </w:r>
    </w:p>
    <w:p w14:paraId="73B3DF4A" w14:textId="77777777" w:rsidR="00F25EF0" w:rsidRPr="00AF6AB0" w:rsidRDefault="00F25EF0" w:rsidP="00F25EF0">
      <w:pPr>
        <w:pStyle w:val="ListParagraph"/>
        <w:numPr>
          <w:ilvl w:val="0"/>
          <w:numId w:val="12"/>
        </w:numPr>
        <w:spacing w:after="160" w:line="259" w:lineRule="auto"/>
        <w:rPr>
          <w:lang w:val="en-US"/>
        </w:rPr>
      </w:pPr>
      <w:r w:rsidRPr="00AF6AB0">
        <w:rPr>
          <w:lang w:val="en-US"/>
        </w:rPr>
        <w:t>If haven’t already, would recommend reading a book from the “ECG made easy” series, as you’ll often be provided with ECGs to interpret on the ward</w:t>
      </w:r>
    </w:p>
    <w:p w14:paraId="568A1404" w14:textId="03361262" w:rsidR="00F25EF0" w:rsidRPr="00AF6AB0" w:rsidRDefault="00F25EF0" w:rsidP="00F25EF0">
      <w:pPr>
        <w:pStyle w:val="ListParagraph"/>
        <w:numPr>
          <w:ilvl w:val="0"/>
          <w:numId w:val="12"/>
        </w:numPr>
        <w:spacing w:after="160" w:line="259" w:lineRule="auto"/>
        <w:rPr>
          <w:lang w:val="en-US"/>
        </w:rPr>
      </w:pPr>
      <w:r w:rsidRPr="00AF6AB0">
        <w:rPr>
          <w:lang w:val="en-US"/>
        </w:rPr>
        <w:t>Familiarise yourself with common cardiac medications and dosing, such as diuretics, ACE inhibitors, beta-blockers, etc</w:t>
      </w:r>
      <w:r w:rsidR="00EF7C67">
        <w:rPr>
          <w:lang w:val="en-US"/>
        </w:rPr>
        <w:t>.</w:t>
      </w:r>
    </w:p>
    <w:p w14:paraId="0A2EBA4B" w14:textId="77777777" w:rsidR="00F25EF0" w:rsidRDefault="00F25EF0" w:rsidP="00F25EF0">
      <w:pPr>
        <w:pStyle w:val="ListParagraph"/>
        <w:numPr>
          <w:ilvl w:val="0"/>
          <w:numId w:val="12"/>
        </w:numPr>
        <w:spacing w:after="160" w:line="259" w:lineRule="auto"/>
        <w:rPr>
          <w:lang w:val="en-US"/>
        </w:rPr>
      </w:pPr>
      <w:r w:rsidRPr="00AF6AB0">
        <w:rPr>
          <w:lang w:val="en-US"/>
        </w:rPr>
        <w:lastRenderedPageBreak/>
        <w:t>Briefly read-up on the management of congestive cardiac failure, ACS and AF, as these are by far the 3 most common conditions you will see on a day-to-day basis</w:t>
      </w:r>
    </w:p>
    <w:p w14:paraId="3DAD84BF" w14:textId="77777777" w:rsidR="00F25EF0" w:rsidRPr="00AF6AB0" w:rsidRDefault="00F25EF0" w:rsidP="00F25EF0">
      <w:pPr>
        <w:pStyle w:val="ListParagraph"/>
        <w:numPr>
          <w:ilvl w:val="0"/>
          <w:numId w:val="12"/>
        </w:numPr>
        <w:spacing w:after="160" w:line="259" w:lineRule="auto"/>
        <w:rPr>
          <w:lang w:val="en-US"/>
        </w:rPr>
      </w:pPr>
      <w:r>
        <w:rPr>
          <w:lang w:val="en-US"/>
        </w:rPr>
        <w:t>Enjoy the rotation!</w:t>
      </w:r>
    </w:p>
    <w:p w14:paraId="2796A60B" w14:textId="596CC30B" w:rsidR="00F25EF0" w:rsidRDefault="00F25EF0" w:rsidP="000F23DA">
      <w:pPr>
        <w:spacing w:line="360" w:lineRule="auto"/>
      </w:pPr>
    </w:p>
    <w:p w14:paraId="3C836F0A" w14:textId="194797A5" w:rsidR="00F25EF0" w:rsidRDefault="00F25EF0" w:rsidP="000F23DA">
      <w:pPr>
        <w:spacing w:line="360" w:lineRule="auto"/>
      </w:pPr>
    </w:p>
    <w:p w14:paraId="6A915394" w14:textId="64404F46" w:rsidR="00F25EF0" w:rsidRDefault="00F25EF0" w:rsidP="000F23DA">
      <w:pPr>
        <w:spacing w:line="360" w:lineRule="auto"/>
      </w:pPr>
    </w:p>
    <w:p w14:paraId="122E0999" w14:textId="77777777" w:rsidR="00F25EF0" w:rsidRDefault="00F25EF0" w:rsidP="000F23DA">
      <w:pPr>
        <w:spacing w:line="360" w:lineRule="auto"/>
      </w:pPr>
    </w:p>
    <w:sectPr w:rsidR="00F25EF0" w:rsidSect="00C01DCD">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01B9D" w14:textId="77777777" w:rsidR="00FD51A9" w:rsidRDefault="00FD51A9" w:rsidP="0006505D">
      <w:r>
        <w:separator/>
      </w:r>
    </w:p>
  </w:endnote>
  <w:endnote w:type="continuationSeparator" w:id="0">
    <w:p w14:paraId="2033BC75" w14:textId="77777777" w:rsidR="00FD51A9" w:rsidRDefault="00FD51A9" w:rsidP="0006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48599330"/>
      <w:docPartObj>
        <w:docPartGallery w:val="Page Numbers (Bottom of Page)"/>
        <w:docPartUnique/>
      </w:docPartObj>
    </w:sdtPr>
    <w:sdtEndPr>
      <w:rPr>
        <w:rStyle w:val="PageNumber"/>
      </w:rPr>
    </w:sdtEndPr>
    <w:sdtContent>
      <w:p w14:paraId="4F5E1660" w14:textId="30D0079E" w:rsidR="0006505D" w:rsidRDefault="0006505D" w:rsidP="00F429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15E77A" w14:textId="77777777" w:rsidR="0006505D" w:rsidRDefault="00065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86608568"/>
      <w:docPartObj>
        <w:docPartGallery w:val="Page Numbers (Bottom of Page)"/>
        <w:docPartUnique/>
      </w:docPartObj>
    </w:sdtPr>
    <w:sdtEndPr>
      <w:rPr>
        <w:rStyle w:val="PageNumber"/>
      </w:rPr>
    </w:sdtEndPr>
    <w:sdtContent>
      <w:p w14:paraId="52627CA9" w14:textId="68E14D4F" w:rsidR="0006505D" w:rsidRDefault="0006505D" w:rsidP="00F429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B5F2F">
          <w:rPr>
            <w:rStyle w:val="PageNumber"/>
            <w:noProof/>
          </w:rPr>
          <w:t>30</w:t>
        </w:r>
        <w:r>
          <w:rPr>
            <w:rStyle w:val="PageNumber"/>
          </w:rPr>
          <w:fldChar w:fldCharType="end"/>
        </w:r>
      </w:p>
    </w:sdtContent>
  </w:sdt>
  <w:p w14:paraId="12FEC1EE" w14:textId="77777777" w:rsidR="0006505D" w:rsidRDefault="00065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DFD5E" w14:textId="77777777" w:rsidR="00FD51A9" w:rsidRDefault="00FD51A9" w:rsidP="0006505D">
      <w:r>
        <w:separator/>
      </w:r>
    </w:p>
  </w:footnote>
  <w:footnote w:type="continuationSeparator" w:id="0">
    <w:p w14:paraId="50063BBF" w14:textId="77777777" w:rsidR="00FD51A9" w:rsidRDefault="00FD51A9" w:rsidP="00065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DE8"/>
    <w:multiLevelType w:val="hybridMultilevel"/>
    <w:tmpl w:val="192CF2C6"/>
    <w:lvl w:ilvl="0" w:tplc="F8A21B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7772F"/>
    <w:multiLevelType w:val="hybridMultilevel"/>
    <w:tmpl w:val="478C39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971B26"/>
    <w:multiLevelType w:val="hybridMultilevel"/>
    <w:tmpl w:val="0926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967317"/>
    <w:multiLevelType w:val="hybridMultilevel"/>
    <w:tmpl w:val="3A6C8A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0253663"/>
    <w:multiLevelType w:val="hybridMultilevel"/>
    <w:tmpl w:val="447815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F6A7CDC"/>
    <w:multiLevelType w:val="hybridMultilevel"/>
    <w:tmpl w:val="48F0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32381D"/>
    <w:multiLevelType w:val="hybridMultilevel"/>
    <w:tmpl w:val="EEAA76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D742C30"/>
    <w:multiLevelType w:val="hybridMultilevel"/>
    <w:tmpl w:val="CC6A7E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FCA3EB1"/>
    <w:multiLevelType w:val="hybridMultilevel"/>
    <w:tmpl w:val="9AE02A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1F0343D"/>
    <w:multiLevelType w:val="hybridMultilevel"/>
    <w:tmpl w:val="423456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EE966CE"/>
    <w:multiLevelType w:val="hybridMultilevel"/>
    <w:tmpl w:val="7DB871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60F0F66"/>
    <w:multiLevelType w:val="hybridMultilevel"/>
    <w:tmpl w:val="D8FE10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8C04C8E"/>
    <w:multiLevelType w:val="hybridMultilevel"/>
    <w:tmpl w:val="15162D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DFA5814"/>
    <w:multiLevelType w:val="hybridMultilevel"/>
    <w:tmpl w:val="F9FA75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A9F76C1"/>
    <w:multiLevelType w:val="hybridMultilevel"/>
    <w:tmpl w:val="CF0474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11"/>
  </w:num>
  <w:num w:numId="6">
    <w:abstractNumId w:val="5"/>
  </w:num>
  <w:num w:numId="7">
    <w:abstractNumId w:val="14"/>
  </w:num>
  <w:num w:numId="8">
    <w:abstractNumId w:val="8"/>
  </w:num>
  <w:num w:numId="9">
    <w:abstractNumId w:val="6"/>
  </w:num>
  <w:num w:numId="10">
    <w:abstractNumId w:val="13"/>
  </w:num>
  <w:num w:numId="11">
    <w:abstractNumId w:val="1"/>
  </w:num>
  <w:num w:numId="12">
    <w:abstractNumId w:val="4"/>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10"/>
    <w:rsid w:val="000178F7"/>
    <w:rsid w:val="00027DEE"/>
    <w:rsid w:val="00031976"/>
    <w:rsid w:val="00033168"/>
    <w:rsid w:val="000371FC"/>
    <w:rsid w:val="00052657"/>
    <w:rsid w:val="0006505D"/>
    <w:rsid w:val="00080B3E"/>
    <w:rsid w:val="00095964"/>
    <w:rsid w:val="000A6E21"/>
    <w:rsid w:val="000C649F"/>
    <w:rsid w:val="000D4488"/>
    <w:rsid w:val="000D6390"/>
    <w:rsid w:val="000D7742"/>
    <w:rsid w:val="000E01D4"/>
    <w:rsid w:val="000F1409"/>
    <w:rsid w:val="000F23DA"/>
    <w:rsid w:val="000F2D9A"/>
    <w:rsid w:val="001165B0"/>
    <w:rsid w:val="001171D8"/>
    <w:rsid w:val="00123535"/>
    <w:rsid w:val="00130AF9"/>
    <w:rsid w:val="00143A8C"/>
    <w:rsid w:val="00144607"/>
    <w:rsid w:val="001707A5"/>
    <w:rsid w:val="00173FF0"/>
    <w:rsid w:val="00182CB5"/>
    <w:rsid w:val="001840CA"/>
    <w:rsid w:val="001861DF"/>
    <w:rsid w:val="00193004"/>
    <w:rsid w:val="00193E90"/>
    <w:rsid w:val="001D2951"/>
    <w:rsid w:val="001E17E2"/>
    <w:rsid w:val="001F0870"/>
    <w:rsid w:val="001F75B0"/>
    <w:rsid w:val="00216F19"/>
    <w:rsid w:val="00226E35"/>
    <w:rsid w:val="002459A5"/>
    <w:rsid w:val="00297134"/>
    <w:rsid w:val="002A14FB"/>
    <w:rsid w:val="002A2E01"/>
    <w:rsid w:val="002C5203"/>
    <w:rsid w:val="002C7DB3"/>
    <w:rsid w:val="002D4A7F"/>
    <w:rsid w:val="002D6C96"/>
    <w:rsid w:val="00303816"/>
    <w:rsid w:val="00306A41"/>
    <w:rsid w:val="00316598"/>
    <w:rsid w:val="003234A6"/>
    <w:rsid w:val="00323A8D"/>
    <w:rsid w:val="003249A7"/>
    <w:rsid w:val="00352726"/>
    <w:rsid w:val="00361FA7"/>
    <w:rsid w:val="003763F6"/>
    <w:rsid w:val="00390410"/>
    <w:rsid w:val="0039396D"/>
    <w:rsid w:val="003B21D8"/>
    <w:rsid w:val="003B5F2F"/>
    <w:rsid w:val="003D5F66"/>
    <w:rsid w:val="003E0A98"/>
    <w:rsid w:val="003F2DA3"/>
    <w:rsid w:val="003F7E92"/>
    <w:rsid w:val="00410626"/>
    <w:rsid w:val="00423732"/>
    <w:rsid w:val="00443BF6"/>
    <w:rsid w:val="0046148F"/>
    <w:rsid w:val="00477BC9"/>
    <w:rsid w:val="00481864"/>
    <w:rsid w:val="00481B44"/>
    <w:rsid w:val="004B0C8C"/>
    <w:rsid w:val="004B5EDA"/>
    <w:rsid w:val="004B5EF7"/>
    <w:rsid w:val="004B6A17"/>
    <w:rsid w:val="004B779D"/>
    <w:rsid w:val="004D57C2"/>
    <w:rsid w:val="004D6736"/>
    <w:rsid w:val="004E614D"/>
    <w:rsid w:val="004F23B2"/>
    <w:rsid w:val="005010A6"/>
    <w:rsid w:val="005343B7"/>
    <w:rsid w:val="00537938"/>
    <w:rsid w:val="00540206"/>
    <w:rsid w:val="00546DCA"/>
    <w:rsid w:val="005551AC"/>
    <w:rsid w:val="005811F6"/>
    <w:rsid w:val="00590E2E"/>
    <w:rsid w:val="005C6C8D"/>
    <w:rsid w:val="005D6931"/>
    <w:rsid w:val="006423E6"/>
    <w:rsid w:val="006439D9"/>
    <w:rsid w:val="00656A67"/>
    <w:rsid w:val="006669A1"/>
    <w:rsid w:val="00674738"/>
    <w:rsid w:val="00674D44"/>
    <w:rsid w:val="0069320D"/>
    <w:rsid w:val="00697A7C"/>
    <w:rsid w:val="006B4636"/>
    <w:rsid w:val="006E2228"/>
    <w:rsid w:val="006E2C25"/>
    <w:rsid w:val="006E55D3"/>
    <w:rsid w:val="006E6083"/>
    <w:rsid w:val="006E6492"/>
    <w:rsid w:val="006F7203"/>
    <w:rsid w:val="00701355"/>
    <w:rsid w:val="00733EC3"/>
    <w:rsid w:val="00773825"/>
    <w:rsid w:val="007771DF"/>
    <w:rsid w:val="00786643"/>
    <w:rsid w:val="00791477"/>
    <w:rsid w:val="00792BB7"/>
    <w:rsid w:val="0079392E"/>
    <w:rsid w:val="007B04FB"/>
    <w:rsid w:val="007B3FF0"/>
    <w:rsid w:val="007D0C6F"/>
    <w:rsid w:val="007D717A"/>
    <w:rsid w:val="00842893"/>
    <w:rsid w:val="00853FA4"/>
    <w:rsid w:val="00856A58"/>
    <w:rsid w:val="0086504F"/>
    <w:rsid w:val="00866806"/>
    <w:rsid w:val="008A5F80"/>
    <w:rsid w:val="009057D1"/>
    <w:rsid w:val="00922814"/>
    <w:rsid w:val="00925DB1"/>
    <w:rsid w:val="00927C9A"/>
    <w:rsid w:val="00973F2C"/>
    <w:rsid w:val="00991E26"/>
    <w:rsid w:val="009A14F2"/>
    <w:rsid w:val="009B6F94"/>
    <w:rsid w:val="009C0896"/>
    <w:rsid w:val="009C3BAB"/>
    <w:rsid w:val="009D662C"/>
    <w:rsid w:val="009E1F9A"/>
    <w:rsid w:val="009E372C"/>
    <w:rsid w:val="00A0353A"/>
    <w:rsid w:val="00A1667D"/>
    <w:rsid w:val="00A514BE"/>
    <w:rsid w:val="00A57CB8"/>
    <w:rsid w:val="00A748DE"/>
    <w:rsid w:val="00A775E5"/>
    <w:rsid w:val="00A77873"/>
    <w:rsid w:val="00AA1831"/>
    <w:rsid w:val="00AA6C79"/>
    <w:rsid w:val="00AB05A2"/>
    <w:rsid w:val="00AC4863"/>
    <w:rsid w:val="00AF77A5"/>
    <w:rsid w:val="00B019D8"/>
    <w:rsid w:val="00B06597"/>
    <w:rsid w:val="00B076F0"/>
    <w:rsid w:val="00B425E2"/>
    <w:rsid w:val="00B430B1"/>
    <w:rsid w:val="00B55F78"/>
    <w:rsid w:val="00B71B74"/>
    <w:rsid w:val="00B72E42"/>
    <w:rsid w:val="00B73F33"/>
    <w:rsid w:val="00B7431B"/>
    <w:rsid w:val="00B84173"/>
    <w:rsid w:val="00B94B6E"/>
    <w:rsid w:val="00B95AD6"/>
    <w:rsid w:val="00B97AD5"/>
    <w:rsid w:val="00B97DEF"/>
    <w:rsid w:val="00BA4E53"/>
    <w:rsid w:val="00BC33B7"/>
    <w:rsid w:val="00BC47AE"/>
    <w:rsid w:val="00BD478F"/>
    <w:rsid w:val="00BD4C78"/>
    <w:rsid w:val="00BF64A3"/>
    <w:rsid w:val="00BF7662"/>
    <w:rsid w:val="00C01DCD"/>
    <w:rsid w:val="00C06E76"/>
    <w:rsid w:val="00C13EE0"/>
    <w:rsid w:val="00C25BBC"/>
    <w:rsid w:val="00C25CFA"/>
    <w:rsid w:val="00C25F38"/>
    <w:rsid w:val="00C26D2F"/>
    <w:rsid w:val="00C35645"/>
    <w:rsid w:val="00C35CEA"/>
    <w:rsid w:val="00C5647C"/>
    <w:rsid w:val="00C567F9"/>
    <w:rsid w:val="00C676E9"/>
    <w:rsid w:val="00C75F52"/>
    <w:rsid w:val="00C920A6"/>
    <w:rsid w:val="00CA179E"/>
    <w:rsid w:val="00CA455A"/>
    <w:rsid w:val="00CB631F"/>
    <w:rsid w:val="00CC73C5"/>
    <w:rsid w:val="00CD0323"/>
    <w:rsid w:val="00CD183A"/>
    <w:rsid w:val="00CF3B7A"/>
    <w:rsid w:val="00D239B9"/>
    <w:rsid w:val="00D24A6D"/>
    <w:rsid w:val="00D73BF7"/>
    <w:rsid w:val="00D7548B"/>
    <w:rsid w:val="00D80904"/>
    <w:rsid w:val="00DA08E0"/>
    <w:rsid w:val="00DB0477"/>
    <w:rsid w:val="00DC3071"/>
    <w:rsid w:val="00DD6B83"/>
    <w:rsid w:val="00DE3BBF"/>
    <w:rsid w:val="00DE5083"/>
    <w:rsid w:val="00E1398A"/>
    <w:rsid w:val="00E1426E"/>
    <w:rsid w:val="00E23400"/>
    <w:rsid w:val="00E24964"/>
    <w:rsid w:val="00E370E4"/>
    <w:rsid w:val="00E471B5"/>
    <w:rsid w:val="00E56746"/>
    <w:rsid w:val="00E95DE1"/>
    <w:rsid w:val="00EA21FB"/>
    <w:rsid w:val="00EB0902"/>
    <w:rsid w:val="00EB43F3"/>
    <w:rsid w:val="00EB48AB"/>
    <w:rsid w:val="00EC447E"/>
    <w:rsid w:val="00ED7F9D"/>
    <w:rsid w:val="00EE3D4E"/>
    <w:rsid w:val="00EE5A3F"/>
    <w:rsid w:val="00EE6853"/>
    <w:rsid w:val="00EF7C67"/>
    <w:rsid w:val="00F23C86"/>
    <w:rsid w:val="00F25EF0"/>
    <w:rsid w:val="00F529E0"/>
    <w:rsid w:val="00F53322"/>
    <w:rsid w:val="00F75322"/>
    <w:rsid w:val="00F76E1A"/>
    <w:rsid w:val="00F84C57"/>
    <w:rsid w:val="00F85AE8"/>
    <w:rsid w:val="00F955DD"/>
    <w:rsid w:val="00FA1280"/>
    <w:rsid w:val="00FA139F"/>
    <w:rsid w:val="00FA4078"/>
    <w:rsid w:val="00FD51A9"/>
    <w:rsid w:val="00FD6333"/>
    <w:rsid w:val="00FE0397"/>
    <w:rsid w:val="00FF0335"/>
    <w:rsid w:val="00FF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50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3E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322"/>
    <w:pPr>
      <w:ind w:left="720"/>
      <w:contextualSpacing/>
    </w:pPr>
  </w:style>
  <w:style w:type="table" w:styleId="TableGrid">
    <w:name w:val="Table Grid"/>
    <w:basedOn w:val="TableNormal"/>
    <w:uiPriority w:val="39"/>
    <w:rsid w:val="00CA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BAB"/>
    <w:rPr>
      <w:color w:val="0563C1" w:themeColor="hyperlink"/>
      <w:u w:val="single"/>
    </w:rPr>
  </w:style>
  <w:style w:type="character" w:customStyle="1" w:styleId="UnresolvedMention">
    <w:name w:val="Unresolved Mention"/>
    <w:basedOn w:val="DefaultParagraphFont"/>
    <w:uiPriority w:val="99"/>
    <w:semiHidden/>
    <w:unhideWhenUsed/>
    <w:rsid w:val="009C3BAB"/>
    <w:rPr>
      <w:color w:val="605E5C"/>
      <w:shd w:val="clear" w:color="auto" w:fill="E1DFDD"/>
    </w:rPr>
  </w:style>
  <w:style w:type="paragraph" w:styleId="Footer">
    <w:name w:val="footer"/>
    <w:basedOn w:val="Normal"/>
    <w:link w:val="FooterChar"/>
    <w:uiPriority w:val="99"/>
    <w:unhideWhenUsed/>
    <w:rsid w:val="0006505D"/>
    <w:pPr>
      <w:tabs>
        <w:tab w:val="center" w:pos="4513"/>
        <w:tab w:val="right" w:pos="9026"/>
      </w:tabs>
    </w:pPr>
  </w:style>
  <w:style w:type="character" w:customStyle="1" w:styleId="FooterChar">
    <w:name w:val="Footer Char"/>
    <w:basedOn w:val="DefaultParagraphFont"/>
    <w:link w:val="Footer"/>
    <w:uiPriority w:val="99"/>
    <w:rsid w:val="0006505D"/>
  </w:style>
  <w:style w:type="character" w:styleId="PageNumber">
    <w:name w:val="page number"/>
    <w:basedOn w:val="DefaultParagraphFont"/>
    <w:uiPriority w:val="99"/>
    <w:semiHidden/>
    <w:unhideWhenUsed/>
    <w:rsid w:val="0006505D"/>
  </w:style>
  <w:style w:type="character" w:customStyle="1" w:styleId="Heading1Char">
    <w:name w:val="Heading 1 Char"/>
    <w:basedOn w:val="DefaultParagraphFont"/>
    <w:link w:val="Heading1"/>
    <w:uiPriority w:val="9"/>
    <w:rsid w:val="0006505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6505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6505D"/>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06505D"/>
    <w:rPr>
      <w:rFonts w:cstheme="minorHAnsi"/>
      <w:b/>
      <w:bCs/>
      <w:smallCaps/>
      <w:sz w:val="22"/>
      <w:szCs w:val="22"/>
    </w:rPr>
  </w:style>
  <w:style w:type="paragraph" w:styleId="TOC3">
    <w:name w:val="toc 3"/>
    <w:basedOn w:val="Normal"/>
    <w:next w:val="Normal"/>
    <w:autoRedefine/>
    <w:uiPriority w:val="39"/>
    <w:semiHidden/>
    <w:unhideWhenUsed/>
    <w:rsid w:val="0006505D"/>
    <w:rPr>
      <w:rFonts w:cstheme="minorHAnsi"/>
      <w:smallCaps/>
      <w:sz w:val="22"/>
      <w:szCs w:val="22"/>
    </w:rPr>
  </w:style>
  <w:style w:type="paragraph" w:styleId="TOC4">
    <w:name w:val="toc 4"/>
    <w:basedOn w:val="Normal"/>
    <w:next w:val="Normal"/>
    <w:autoRedefine/>
    <w:uiPriority w:val="39"/>
    <w:semiHidden/>
    <w:unhideWhenUsed/>
    <w:rsid w:val="0006505D"/>
    <w:rPr>
      <w:rFonts w:cstheme="minorHAnsi"/>
      <w:sz w:val="22"/>
      <w:szCs w:val="22"/>
    </w:rPr>
  </w:style>
  <w:style w:type="paragraph" w:styleId="TOC5">
    <w:name w:val="toc 5"/>
    <w:basedOn w:val="Normal"/>
    <w:next w:val="Normal"/>
    <w:autoRedefine/>
    <w:uiPriority w:val="39"/>
    <w:semiHidden/>
    <w:unhideWhenUsed/>
    <w:rsid w:val="0006505D"/>
    <w:rPr>
      <w:rFonts w:cstheme="minorHAnsi"/>
      <w:sz w:val="22"/>
      <w:szCs w:val="22"/>
    </w:rPr>
  </w:style>
  <w:style w:type="paragraph" w:styleId="TOC6">
    <w:name w:val="toc 6"/>
    <w:basedOn w:val="Normal"/>
    <w:next w:val="Normal"/>
    <w:autoRedefine/>
    <w:uiPriority w:val="39"/>
    <w:semiHidden/>
    <w:unhideWhenUsed/>
    <w:rsid w:val="0006505D"/>
    <w:rPr>
      <w:rFonts w:cstheme="minorHAnsi"/>
      <w:sz w:val="22"/>
      <w:szCs w:val="22"/>
    </w:rPr>
  </w:style>
  <w:style w:type="paragraph" w:styleId="TOC7">
    <w:name w:val="toc 7"/>
    <w:basedOn w:val="Normal"/>
    <w:next w:val="Normal"/>
    <w:autoRedefine/>
    <w:uiPriority w:val="39"/>
    <w:semiHidden/>
    <w:unhideWhenUsed/>
    <w:rsid w:val="0006505D"/>
    <w:rPr>
      <w:rFonts w:cstheme="minorHAnsi"/>
      <w:sz w:val="22"/>
      <w:szCs w:val="22"/>
    </w:rPr>
  </w:style>
  <w:style w:type="paragraph" w:styleId="TOC8">
    <w:name w:val="toc 8"/>
    <w:basedOn w:val="Normal"/>
    <w:next w:val="Normal"/>
    <w:autoRedefine/>
    <w:uiPriority w:val="39"/>
    <w:semiHidden/>
    <w:unhideWhenUsed/>
    <w:rsid w:val="0006505D"/>
    <w:rPr>
      <w:rFonts w:cstheme="minorHAnsi"/>
      <w:sz w:val="22"/>
      <w:szCs w:val="22"/>
    </w:rPr>
  </w:style>
  <w:style w:type="paragraph" w:styleId="TOC9">
    <w:name w:val="toc 9"/>
    <w:basedOn w:val="Normal"/>
    <w:next w:val="Normal"/>
    <w:autoRedefine/>
    <w:uiPriority w:val="39"/>
    <w:semiHidden/>
    <w:unhideWhenUsed/>
    <w:rsid w:val="0006505D"/>
    <w:rPr>
      <w:rFonts w:cstheme="minorHAnsi"/>
      <w:sz w:val="22"/>
      <w:szCs w:val="22"/>
    </w:rPr>
  </w:style>
  <w:style w:type="paragraph" w:styleId="NoSpacing">
    <w:name w:val="No Spacing"/>
    <w:uiPriority w:val="1"/>
    <w:qFormat/>
    <w:rsid w:val="00361FA7"/>
  </w:style>
  <w:style w:type="character" w:customStyle="1" w:styleId="Heading2Char">
    <w:name w:val="Heading 2 Char"/>
    <w:basedOn w:val="DefaultParagraphFont"/>
    <w:link w:val="Heading2"/>
    <w:uiPriority w:val="9"/>
    <w:rsid w:val="00C13EE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B5F2F"/>
    <w:rPr>
      <w:rFonts w:ascii="Tahoma" w:hAnsi="Tahoma" w:cs="Tahoma"/>
      <w:sz w:val="16"/>
      <w:szCs w:val="16"/>
    </w:rPr>
  </w:style>
  <w:style w:type="character" w:customStyle="1" w:styleId="BalloonTextChar">
    <w:name w:val="Balloon Text Char"/>
    <w:basedOn w:val="DefaultParagraphFont"/>
    <w:link w:val="BalloonText"/>
    <w:uiPriority w:val="99"/>
    <w:semiHidden/>
    <w:rsid w:val="003B5F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50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3E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322"/>
    <w:pPr>
      <w:ind w:left="720"/>
      <w:contextualSpacing/>
    </w:pPr>
  </w:style>
  <w:style w:type="table" w:styleId="TableGrid">
    <w:name w:val="Table Grid"/>
    <w:basedOn w:val="TableNormal"/>
    <w:uiPriority w:val="39"/>
    <w:rsid w:val="00CA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BAB"/>
    <w:rPr>
      <w:color w:val="0563C1" w:themeColor="hyperlink"/>
      <w:u w:val="single"/>
    </w:rPr>
  </w:style>
  <w:style w:type="character" w:customStyle="1" w:styleId="UnresolvedMention">
    <w:name w:val="Unresolved Mention"/>
    <w:basedOn w:val="DefaultParagraphFont"/>
    <w:uiPriority w:val="99"/>
    <w:semiHidden/>
    <w:unhideWhenUsed/>
    <w:rsid w:val="009C3BAB"/>
    <w:rPr>
      <w:color w:val="605E5C"/>
      <w:shd w:val="clear" w:color="auto" w:fill="E1DFDD"/>
    </w:rPr>
  </w:style>
  <w:style w:type="paragraph" w:styleId="Footer">
    <w:name w:val="footer"/>
    <w:basedOn w:val="Normal"/>
    <w:link w:val="FooterChar"/>
    <w:uiPriority w:val="99"/>
    <w:unhideWhenUsed/>
    <w:rsid w:val="0006505D"/>
    <w:pPr>
      <w:tabs>
        <w:tab w:val="center" w:pos="4513"/>
        <w:tab w:val="right" w:pos="9026"/>
      </w:tabs>
    </w:pPr>
  </w:style>
  <w:style w:type="character" w:customStyle="1" w:styleId="FooterChar">
    <w:name w:val="Footer Char"/>
    <w:basedOn w:val="DefaultParagraphFont"/>
    <w:link w:val="Footer"/>
    <w:uiPriority w:val="99"/>
    <w:rsid w:val="0006505D"/>
  </w:style>
  <w:style w:type="character" w:styleId="PageNumber">
    <w:name w:val="page number"/>
    <w:basedOn w:val="DefaultParagraphFont"/>
    <w:uiPriority w:val="99"/>
    <w:semiHidden/>
    <w:unhideWhenUsed/>
    <w:rsid w:val="0006505D"/>
  </w:style>
  <w:style w:type="character" w:customStyle="1" w:styleId="Heading1Char">
    <w:name w:val="Heading 1 Char"/>
    <w:basedOn w:val="DefaultParagraphFont"/>
    <w:link w:val="Heading1"/>
    <w:uiPriority w:val="9"/>
    <w:rsid w:val="0006505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6505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6505D"/>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06505D"/>
    <w:rPr>
      <w:rFonts w:cstheme="minorHAnsi"/>
      <w:b/>
      <w:bCs/>
      <w:smallCaps/>
      <w:sz w:val="22"/>
      <w:szCs w:val="22"/>
    </w:rPr>
  </w:style>
  <w:style w:type="paragraph" w:styleId="TOC3">
    <w:name w:val="toc 3"/>
    <w:basedOn w:val="Normal"/>
    <w:next w:val="Normal"/>
    <w:autoRedefine/>
    <w:uiPriority w:val="39"/>
    <w:semiHidden/>
    <w:unhideWhenUsed/>
    <w:rsid w:val="0006505D"/>
    <w:rPr>
      <w:rFonts w:cstheme="minorHAnsi"/>
      <w:smallCaps/>
      <w:sz w:val="22"/>
      <w:szCs w:val="22"/>
    </w:rPr>
  </w:style>
  <w:style w:type="paragraph" w:styleId="TOC4">
    <w:name w:val="toc 4"/>
    <w:basedOn w:val="Normal"/>
    <w:next w:val="Normal"/>
    <w:autoRedefine/>
    <w:uiPriority w:val="39"/>
    <w:semiHidden/>
    <w:unhideWhenUsed/>
    <w:rsid w:val="0006505D"/>
    <w:rPr>
      <w:rFonts w:cstheme="minorHAnsi"/>
      <w:sz w:val="22"/>
      <w:szCs w:val="22"/>
    </w:rPr>
  </w:style>
  <w:style w:type="paragraph" w:styleId="TOC5">
    <w:name w:val="toc 5"/>
    <w:basedOn w:val="Normal"/>
    <w:next w:val="Normal"/>
    <w:autoRedefine/>
    <w:uiPriority w:val="39"/>
    <w:semiHidden/>
    <w:unhideWhenUsed/>
    <w:rsid w:val="0006505D"/>
    <w:rPr>
      <w:rFonts w:cstheme="minorHAnsi"/>
      <w:sz w:val="22"/>
      <w:szCs w:val="22"/>
    </w:rPr>
  </w:style>
  <w:style w:type="paragraph" w:styleId="TOC6">
    <w:name w:val="toc 6"/>
    <w:basedOn w:val="Normal"/>
    <w:next w:val="Normal"/>
    <w:autoRedefine/>
    <w:uiPriority w:val="39"/>
    <w:semiHidden/>
    <w:unhideWhenUsed/>
    <w:rsid w:val="0006505D"/>
    <w:rPr>
      <w:rFonts w:cstheme="minorHAnsi"/>
      <w:sz w:val="22"/>
      <w:szCs w:val="22"/>
    </w:rPr>
  </w:style>
  <w:style w:type="paragraph" w:styleId="TOC7">
    <w:name w:val="toc 7"/>
    <w:basedOn w:val="Normal"/>
    <w:next w:val="Normal"/>
    <w:autoRedefine/>
    <w:uiPriority w:val="39"/>
    <w:semiHidden/>
    <w:unhideWhenUsed/>
    <w:rsid w:val="0006505D"/>
    <w:rPr>
      <w:rFonts w:cstheme="minorHAnsi"/>
      <w:sz w:val="22"/>
      <w:szCs w:val="22"/>
    </w:rPr>
  </w:style>
  <w:style w:type="paragraph" w:styleId="TOC8">
    <w:name w:val="toc 8"/>
    <w:basedOn w:val="Normal"/>
    <w:next w:val="Normal"/>
    <w:autoRedefine/>
    <w:uiPriority w:val="39"/>
    <w:semiHidden/>
    <w:unhideWhenUsed/>
    <w:rsid w:val="0006505D"/>
    <w:rPr>
      <w:rFonts w:cstheme="minorHAnsi"/>
      <w:sz w:val="22"/>
      <w:szCs w:val="22"/>
    </w:rPr>
  </w:style>
  <w:style w:type="paragraph" w:styleId="TOC9">
    <w:name w:val="toc 9"/>
    <w:basedOn w:val="Normal"/>
    <w:next w:val="Normal"/>
    <w:autoRedefine/>
    <w:uiPriority w:val="39"/>
    <w:semiHidden/>
    <w:unhideWhenUsed/>
    <w:rsid w:val="0006505D"/>
    <w:rPr>
      <w:rFonts w:cstheme="minorHAnsi"/>
      <w:sz w:val="22"/>
      <w:szCs w:val="22"/>
    </w:rPr>
  </w:style>
  <w:style w:type="paragraph" w:styleId="NoSpacing">
    <w:name w:val="No Spacing"/>
    <w:uiPriority w:val="1"/>
    <w:qFormat/>
    <w:rsid w:val="00361FA7"/>
  </w:style>
  <w:style w:type="character" w:customStyle="1" w:styleId="Heading2Char">
    <w:name w:val="Heading 2 Char"/>
    <w:basedOn w:val="DefaultParagraphFont"/>
    <w:link w:val="Heading2"/>
    <w:uiPriority w:val="9"/>
    <w:rsid w:val="00C13EE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B5F2F"/>
    <w:rPr>
      <w:rFonts w:ascii="Tahoma" w:hAnsi="Tahoma" w:cs="Tahoma"/>
      <w:sz w:val="16"/>
      <w:szCs w:val="16"/>
    </w:rPr>
  </w:style>
  <w:style w:type="character" w:customStyle="1" w:styleId="BalloonTextChar">
    <w:name w:val="Balloon Text Char"/>
    <w:basedOn w:val="DefaultParagraphFont"/>
    <w:link w:val="BalloonText"/>
    <w:uiPriority w:val="99"/>
    <w:semiHidden/>
    <w:rsid w:val="003B5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yrolluh@sthk.nhs.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dTempStaff@liverpoolft.nhs.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medics.allocatehealthsuite.com/Core/?ReturnUrl=/exceptionreporting/" TargetMode="External"/><Relationship Id="rId5" Type="http://schemas.openxmlformats.org/officeDocument/2006/relationships/settings" Target="settings.xml"/><Relationship Id="rId15" Type="http://schemas.openxmlformats.org/officeDocument/2006/relationships/hyperlink" Target="https://urgentreferrals.lhch.nhs.uk/" TargetMode="External"/><Relationship Id="rId10" Type="http://schemas.openxmlformats.org/officeDocument/2006/relationships/hyperlink" Target="https://orioncloud.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skedtoseepatient.co.uk" TargetMode="External"/><Relationship Id="rId14" Type="http://schemas.openxmlformats.org/officeDocument/2006/relationships/hyperlink" Target="mailto:liverpoolftpayroll@sthk.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7B7B10C-2571-45D4-8D1F-4A2384FD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5941</Words>
  <Characters>33869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39731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Jared</dc:creator>
  <cp:lastModifiedBy>Dawn Bullen</cp:lastModifiedBy>
  <cp:revision>2</cp:revision>
  <dcterms:created xsi:type="dcterms:W3CDTF">2022-07-20T15:02:00Z</dcterms:created>
  <dcterms:modified xsi:type="dcterms:W3CDTF">2022-07-20T15:02:00Z</dcterms:modified>
</cp:coreProperties>
</file>